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AA355" w14:textId="16CAE6EA" w:rsidR="00971F42" w:rsidRPr="001E0101" w:rsidRDefault="00971F42" w:rsidP="001E0101">
      <w:pPr>
        <w:tabs>
          <w:tab w:val="left" w:pos="590"/>
          <w:tab w:val="center" w:pos="4680"/>
        </w:tabs>
        <w:spacing w:after="160" w:line="259" w:lineRule="auto"/>
        <w:jc w:val="center"/>
        <w:rPr>
          <w:rFonts w:ascii="Times New Roman" w:hAnsi="Times New Roman"/>
          <w:b/>
          <w:bCs/>
        </w:rPr>
      </w:pPr>
      <w:r w:rsidRPr="001E0101">
        <w:rPr>
          <w:rFonts w:ascii="Times New Roman" w:hAnsi="Times New Roman"/>
          <w:b/>
          <w:bCs/>
        </w:rPr>
        <w:t>Types of Play</w:t>
      </w:r>
    </w:p>
    <w:p w14:paraId="2491890D" w14:textId="77777777" w:rsidR="00971F42" w:rsidRPr="00971F42" w:rsidRDefault="00971F42" w:rsidP="00971F42">
      <w:pPr>
        <w:spacing w:after="160" w:line="259" w:lineRule="auto"/>
        <w:jc w:val="center"/>
        <w:rPr>
          <w:rFonts w:ascii="Times New Roman" w:hAnsi="Times New Roman"/>
          <w:bCs/>
        </w:rPr>
      </w:pPr>
      <w:r w:rsidRPr="00971F42">
        <w:rPr>
          <w:rFonts w:ascii="Times New Roman" w:hAnsi="Times New Roman"/>
          <w:bCs/>
        </w:rPr>
        <w:t>Rebecca McMahon Giles, Ph.D.</w:t>
      </w:r>
    </w:p>
    <w:p w14:paraId="7B893740" w14:textId="7872AACF" w:rsidR="00971F42" w:rsidRDefault="00971F42" w:rsidP="00971F42">
      <w:pPr>
        <w:spacing w:after="160" w:line="259" w:lineRule="auto"/>
        <w:jc w:val="center"/>
        <w:rPr>
          <w:rFonts w:ascii="Times New Roman" w:hAnsi="Times New Roman"/>
          <w:bCs/>
        </w:rPr>
      </w:pPr>
      <w:r w:rsidRPr="00971F42">
        <w:rPr>
          <w:rFonts w:ascii="Times New Roman" w:hAnsi="Times New Roman"/>
          <w:bCs/>
        </w:rPr>
        <w:t>University of South Alabama</w:t>
      </w:r>
    </w:p>
    <w:p w14:paraId="731B56AA" w14:textId="77777777" w:rsidR="008409FE" w:rsidRDefault="008409FE" w:rsidP="008409FE">
      <w:pPr>
        <w:spacing w:after="160" w:line="259" w:lineRule="auto"/>
        <w:rPr>
          <w:rFonts w:ascii="Times New Roman" w:hAnsi="Times New Roman"/>
          <w:b/>
        </w:rPr>
      </w:pPr>
    </w:p>
    <w:p w14:paraId="588503E4" w14:textId="3E43B9E4" w:rsidR="00C54DC5" w:rsidRPr="009620B8" w:rsidRDefault="003709F0" w:rsidP="00F509D0">
      <w:pPr>
        <w:spacing w:line="480" w:lineRule="auto"/>
        <w:ind w:firstLine="720"/>
        <w:rPr>
          <w:rFonts w:ascii="Times New Roman" w:hAnsi="Times New Roman"/>
        </w:rPr>
      </w:pPr>
      <w:r w:rsidRPr="009620B8">
        <w:rPr>
          <w:rFonts w:ascii="Times New Roman" w:hAnsi="Times New Roman"/>
        </w:rPr>
        <w:t>Ra</w:t>
      </w:r>
      <w:r w:rsidR="00C54DC5" w:rsidRPr="009620B8">
        <w:rPr>
          <w:rFonts w:ascii="Times New Roman" w:hAnsi="Times New Roman"/>
        </w:rPr>
        <w:t xml:space="preserve">ther than </w:t>
      </w:r>
      <w:r w:rsidRPr="009620B8">
        <w:rPr>
          <w:rFonts w:ascii="Times New Roman" w:hAnsi="Times New Roman"/>
        </w:rPr>
        <w:t>using</w:t>
      </w:r>
      <w:r w:rsidR="00C54DC5" w:rsidRPr="009620B8">
        <w:rPr>
          <w:rFonts w:ascii="Times New Roman" w:hAnsi="Times New Roman"/>
        </w:rPr>
        <w:t xml:space="preserve"> a universally agreed upon definition of p</w:t>
      </w:r>
      <w:r w:rsidR="00C22B3D" w:rsidRPr="009620B8">
        <w:rPr>
          <w:rFonts w:ascii="Times New Roman" w:hAnsi="Times New Roman"/>
        </w:rPr>
        <w:t>lay</w:t>
      </w:r>
      <w:r w:rsidR="00C54DC5" w:rsidRPr="009620B8">
        <w:rPr>
          <w:rFonts w:ascii="Times New Roman" w:hAnsi="Times New Roman"/>
        </w:rPr>
        <w:t>, the following list of characteristics, first presented in the widely cited A</w:t>
      </w:r>
      <w:r w:rsidR="00BE069D">
        <w:rPr>
          <w:rFonts w:ascii="Times New Roman" w:hAnsi="Times New Roman"/>
        </w:rPr>
        <w:t xml:space="preserve">ssociation of </w:t>
      </w:r>
      <w:r w:rsidR="00B90C69" w:rsidRPr="009620B8">
        <w:rPr>
          <w:rFonts w:ascii="Times New Roman" w:hAnsi="Times New Roman"/>
        </w:rPr>
        <w:t>C</w:t>
      </w:r>
      <w:r w:rsidR="00BE069D">
        <w:rPr>
          <w:rFonts w:ascii="Times New Roman" w:hAnsi="Times New Roman"/>
        </w:rPr>
        <w:t xml:space="preserve">hildhood </w:t>
      </w:r>
      <w:r w:rsidR="00B90C69" w:rsidRPr="009620B8">
        <w:rPr>
          <w:rFonts w:ascii="Times New Roman" w:hAnsi="Times New Roman"/>
        </w:rPr>
        <w:t>E</w:t>
      </w:r>
      <w:r w:rsidR="00BE069D">
        <w:rPr>
          <w:rFonts w:ascii="Times New Roman" w:hAnsi="Times New Roman"/>
        </w:rPr>
        <w:t xml:space="preserve">ducation </w:t>
      </w:r>
      <w:r w:rsidR="00B90C69" w:rsidRPr="009620B8">
        <w:rPr>
          <w:rFonts w:ascii="Times New Roman" w:hAnsi="Times New Roman"/>
        </w:rPr>
        <w:t>I</w:t>
      </w:r>
      <w:r w:rsidR="00BE069D">
        <w:rPr>
          <w:rFonts w:ascii="Times New Roman" w:hAnsi="Times New Roman"/>
        </w:rPr>
        <w:t>nternational</w:t>
      </w:r>
      <w:r w:rsidR="00B90C69" w:rsidRPr="009620B8">
        <w:rPr>
          <w:rFonts w:ascii="Times New Roman" w:hAnsi="Times New Roman"/>
        </w:rPr>
        <w:t xml:space="preserve"> position statement on play, "Play: A Necessity for All Children" (ACEI/Isenberg &amp; </w:t>
      </w:r>
      <w:proofErr w:type="spellStart"/>
      <w:r w:rsidR="00B90C69" w:rsidRPr="009620B8">
        <w:rPr>
          <w:rFonts w:ascii="Times New Roman" w:hAnsi="Times New Roman"/>
        </w:rPr>
        <w:t>Quisenberry</w:t>
      </w:r>
      <w:proofErr w:type="spellEnd"/>
      <w:r w:rsidR="00B90C69" w:rsidRPr="009620B8">
        <w:rPr>
          <w:rFonts w:ascii="Times New Roman" w:hAnsi="Times New Roman"/>
        </w:rPr>
        <w:t>, 1988),</w:t>
      </w:r>
      <w:r w:rsidRPr="009620B8">
        <w:rPr>
          <w:rFonts w:ascii="Times New Roman" w:hAnsi="Times New Roman"/>
        </w:rPr>
        <w:t xml:space="preserve"> is used to distinguish play f</w:t>
      </w:r>
      <w:r w:rsidR="00C54DC5" w:rsidRPr="009620B8">
        <w:rPr>
          <w:rFonts w:ascii="Times New Roman" w:hAnsi="Times New Roman"/>
        </w:rPr>
        <w:t>r</w:t>
      </w:r>
      <w:r w:rsidRPr="009620B8">
        <w:rPr>
          <w:rFonts w:ascii="Times New Roman" w:hAnsi="Times New Roman"/>
        </w:rPr>
        <w:t>o</w:t>
      </w:r>
      <w:r w:rsidR="00C54DC5" w:rsidRPr="009620B8">
        <w:rPr>
          <w:rFonts w:ascii="Times New Roman" w:hAnsi="Times New Roman"/>
        </w:rPr>
        <w:t xml:space="preserve">m non-play behaviors:  intrinsically motivated and self-initiated; process oriented; non-literal and pleasurable; exploratory and active; and rule-governed. Types of play have been categorized </w:t>
      </w:r>
      <w:r w:rsidR="005C0783" w:rsidRPr="009620B8">
        <w:rPr>
          <w:rFonts w:ascii="Times New Roman" w:hAnsi="Times New Roman"/>
        </w:rPr>
        <w:t xml:space="preserve">according to both the degree of social participation (Parten, 1932) and </w:t>
      </w:r>
      <w:r w:rsidRPr="009620B8">
        <w:rPr>
          <w:rFonts w:ascii="Times New Roman" w:hAnsi="Times New Roman"/>
        </w:rPr>
        <w:t xml:space="preserve">the level of </w:t>
      </w:r>
      <w:r w:rsidR="005C0783" w:rsidRPr="009620B8">
        <w:rPr>
          <w:rFonts w:ascii="Times New Roman" w:hAnsi="Times New Roman"/>
        </w:rPr>
        <w:t xml:space="preserve">cognitive functioning </w:t>
      </w:r>
      <w:r w:rsidR="00E164F1" w:rsidRPr="009620B8">
        <w:rPr>
          <w:rFonts w:ascii="Times New Roman" w:hAnsi="Times New Roman"/>
        </w:rPr>
        <w:t>(Piaget, 1962</w:t>
      </w:r>
      <w:r w:rsidR="001302B8" w:rsidRPr="009620B8">
        <w:rPr>
          <w:rFonts w:ascii="Times New Roman" w:hAnsi="Times New Roman"/>
        </w:rPr>
        <w:t>; Vygotsky, 1967</w:t>
      </w:r>
      <w:r w:rsidR="005C0783" w:rsidRPr="009620B8">
        <w:rPr>
          <w:rFonts w:ascii="Times New Roman" w:hAnsi="Times New Roman"/>
        </w:rPr>
        <w:t>).</w:t>
      </w:r>
    </w:p>
    <w:p w14:paraId="01F32DF4" w14:textId="77777777" w:rsidR="00C54DC5" w:rsidRPr="009620B8" w:rsidRDefault="005C0783" w:rsidP="005C0783">
      <w:pPr>
        <w:spacing w:line="480" w:lineRule="auto"/>
        <w:ind w:firstLine="720"/>
        <w:rPr>
          <w:rFonts w:ascii="Times New Roman" w:hAnsi="Times New Roman"/>
        </w:rPr>
      </w:pPr>
      <w:r w:rsidRPr="009620B8">
        <w:rPr>
          <w:rFonts w:ascii="Times New Roman" w:hAnsi="Times New Roman"/>
        </w:rPr>
        <w:t xml:space="preserve">In a now classic study, </w:t>
      </w:r>
      <w:r w:rsidR="00F509D0" w:rsidRPr="009620B8">
        <w:rPr>
          <w:rFonts w:ascii="Times New Roman" w:hAnsi="Times New Roman"/>
        </w:rPr>
        <w:t xml:space="preserve">Mildred </w:t>
      </w:r>
      <w:r w:rsidR="001302B8" w:rsidRPr="009620B8">
        <w:rPr>
          <w:rFonts w:ascii="Times New Roman" w:hAnsi="Times New Roman"/>
        </w:rPr>
        <w:t xml:space="preserve">Parten </w:t>
      </w:r>
      <w:r w:rsidRPr="009620B8">
        <w:rPr>
          <w:rFonts w:ascii="Times New Roman" w:hAnsi="Times New Roman"/>
        </w:rPr>
        <w:t xml:space="preserve">discovered that </w:t>
      </w:r>
      <w:r w:rsidR="00AE2D61" w:rsidRPr="009620B8">
        <w:rPr>
          <w:rFonts w:ascii="Times New Roman" w:hAnsi="Times New Roman"/>
        </w:rPr>
        <w:t xml:space="preserve">children’s socialization while </w:t>
      </w:r>
      <w:r w:rsidR="003709F0" w:rsidRPr="009620B8">
        <w:rPr>
          <w:rFonts w:ascii="Times New Roman" w:hAnsi="Times New Roman"/>
        </w:rPr>
        <w:t>play</w:t>
      </w:r>
      <w:r w:rsidR="00AE2D61" w:rsidRPr="009620B8">
        <w:rPr>
          <w:rFonts w:ascii="Times New Roman" w:hAnsi="Times New Roman"/>
        </w:rPr>
        <w:t>ing</w:t>
      </w:r>
      <w:r w:rsidR="003709F0" w:rsidRPr="009620B8">
        <w:rPr>
          <w:rFonts w:ascii="Times New Roman" w:hAnsi="Times New Roman"/>
        </w:rPr>
        <w:t xml:space="preserve"> </w:t>
      </w:r>
      <w:r w:rsidRPr="009620B8">
        <w:rPr>
          <w:rFonts w:ascii="Times New Roman" w:hAnsi="Times New Roman"/>
        </w:rPr>
        <w:t>increased with age</w:t>
      </w:r>
      <w:r w:rsidR="00AD028D" w:rsidRPr="009620B8">
        <w:rPr>
          <w:rFonts w:ascii="Times New Roman" w:hAnsi="Times New Roman"/>
        </w:rPr>
        <w:t xml:space="preserve">. Parten </w:t>
      </w:r>
      <w:r w:rsidR="001302B8" w:rsidRPr="009620B8">
        <w:rPr>
          <w:rFonts w:ascii="Times New Roman" w:hAnsi="Times New Roman"/>
        </w:rPr>
        <w:t xml:space="preserve">identified two behaviors often observed in the vicinity of children’s play as well as </w:t>
      </w:r>
      <w:r w:rsidR="00AD028D" w:rsidRPr="009620B8">
        <w:rPr>
          <w:rFonts w:ascii="Times New Roman" w:hAnsi="Times New Roman"/>
        </w:rPr>
        <w:t>four</w:t>
      </w:r>
      <w:r w:rsidRPr="009620B8">
        <w:rPr>
          <w:rFonts w:ascii="Times New Roman" w:hAnsi="Times New Roman"/>
        </w:rPr>
        <w:t xml:space="preserve"> sequential categories of social participation </w:t>
      </w:r>
      <w:r w:rsidR="00AD028D" w:rsidRPr="009620B8">
        <w:rPr>
          <w:rFonts w:ascii="Times New Roman" w:hAnsi="Times New Roman"/>
        </w:rPr>
        <w:t>during</w:t>
      </w:r>
      <w:r w:rsidR="001302B8" w:rsidRPr="009620B8">
        <w:rPr>
          <w:rFonts w:ascii="Times New Roman" w:hAnsi="Times New Roman"/>
        </w:rPr>
        <w:t xml:space="preserve"> play that have remained relatively unchanged</w:t>
      </w:r>
      <w:r w:rsidR="009620B8">
        <w:rPr>
          <w:rFonts w:ascii="Times New Roman" w:hAnsi="Times New Roman"/>
        </w:rPr>
        <w:t xml:space="preserve"> since their </w:t>
      </w:r>
      <w:r w:rsidR="001302B8" w:rsidRPr="009620B8">
        <w:rPr>
          <w:rFonts w:ascii="Times New Roman" w:hAnsi="Times New Roman"/>
        </w:rPr>
        <w:t>introduction</w:t>
      </w:r>
      <w:r w:rsidRPr="009620B8">
        <w:rPr>
          <w:rFonts w:ascii="Times New Roman" w:hAnsi="Times New Roman"/>
        </w:rPr>
        <w:t xml:space="preserve">. </w:t>
      </w:r>
      <w:r w:rsidR="00AE2D61" w:rsidRPr="009620B8">
        <w:rPr>
          <w:rFonts w:ascii="Times New Roman" w:hAnsi="Times New Roman"/>
        </w:rPr>
        <w:t xml:space="preserve">Unoccupied behavior refers to a </w:t>
      </w:r>
      <w:r w:rsidR="001302B8" w:rsidRPr="009620B8">
        <w:rPr>
          <w:rFonts w:ascii="Times New Roman" w:hAnsi="Times New Roman"/>
        </w:rPr>
        <w:t xml:space="preserve">child </w:t>
      </w:r>
      <w:r w:rsidR="00AE2D61" w:rsidRPr="009620B8">
        <w:rPr>
          <w:rFonts w:ascii="Times New Roman" w:hAnsi="Times New Roman"/>
        </w:rPr>
        <w:t xml:space="preserve">being </w:t>
      </w:r>
      <w:r w:rsidR="001302B8" w:rsidRPr="009620B8">
        <w:rPr>
          <w:rFonts w:ascii="Times New Roman" w:hAnsi="Times New Roman"/>
        </w:rPr>
        <w:t xml:space="preserve">in close proximity to or simply observing others’ </w:t>
      </w:r>
      <w:r w:rsidR="00AE2D61" w:rsidRPr="009620B8">
        <w:rPr>
          <w:rFonts w:ascii="Times New Roman" w:hAnsi="Times New Roman"/>
        </w:rPr>
        <w:t>play</w:t>
      </w:r>
      <w:r w:rsidR="001302B8" w:rsidRPr="009620B8">
        <w:rPr>
          <w:rFonts w:ascii="Times New Roman" w:hAnsi="Times New Roman"/>
        </w:rPr>
        <w:t xml:space="preserve">. The term onlooker behavior is used for a child who is aware of and interacts with the players in some way, such as through conversation, without actually becoming engaged in the play. </w:t>
      </w:r>
      <w:r w:rsidR="00AD028D" w:rsidRPr="009620B8">
        <w:rPr>
          <w:rFonts w:ascii="Times New Roman" w:hAnsi="Times New Roman"/>
        </w:rPr>
        <w:t>S</w:t>
      </w:r>
      <w:r w:rsidRPr="009620B8">
        <w:rPr>
          <w:rFonts w:ascii="Times New Roman" w:hAnsi="Times New Roman"/>
        </w:rPr>
        <w:t>olitary play</w:t>
      </w:r>
      <w:r w:rsidR="00AD028D" w:rsidRPr="009620B8">
        <w:rPr>
          <w:rFonts w:ascii="Times New Roman" w:hAnsi="Times New Roman"/>
        </w:rPr>
        <w:t xml:space="preserve">, most prevalent during infancy, describes children </w:t>
      </w:r>
      <w:r w:rsidR="009620B8">
        <w:rPr>
          <w:rFonts w:ascii="Times New Roman" w:hAnsi="Times New Roman"/>
        </w:rPr>
        <w:t xml:space="preserve">who are </w:t>
      </w:r>
      <w:r w:rsidR="00AD028D" w:rsidRPr="009620B8">
        <w:rPr>
          <w:rFonts w:ascii="Times New Roman" w:hAnsi="Times New Roman"/>
        </w:rPr>
        <w:t>playing alone and</w:t>
      </w:r>
      <w:r w:rsidR="009620B8">
        <w:rPr>
          <w:rFonts w:ascii="Times New Roman" w:hAnsi="Times New Roman"/>
        </w:rPr>
        <w:t>/or</w:t>
      </w:r>
      <w:r w:rsidR="00AD028D" w:rsidRPr="009620B8">
        <w:rPr>
          <w:rFonts w:ascii="Times New Roman" w:hAnsi="Times New Roman"/>
        </w:rPr>
        <w:t xml:space="preserve"> independently with objects. During </w:t>
      </w:r>
      <w:r w:rsidRPr="009620B8">
        <w:rPr>
          <w:rFonts w:ascii="Times New Roman" w:hAnsi="Times New Roman"/>
        </w:rPr>
        <w:t xml:space="preserve">parallel play, </w:t>
      </w:r>
      <w:r w:rsidR="001302B8" w:rsidRPr="009620B8">
        <w:rPr>
          <w:rFonts w:ascii="Times New Roman" w:hAnsi="Times New Roman"/>
        </w:rPr>
        <w:t xml:space="preserve">which is typical of toddlers, </w:t>
      </w:r>
      <w:r w:rsidR="00AD028D" w:rsidRPr="009620B8">
        <w:rPr>
          <w:rFonts w:ascii="Times New Roman" w:hAnsi="Times New Roman"/>
        </w:rPr>
        <w:t xml:space="preserve">children play beside one another without interaction despite being involved in comparable activities and/or using similar objects. In </w:t>
      </w:r>
      <w:r w:rsidRPr="009620B8">
        <w:rPr>
          <w:rFonts w:ascii="Times New Roman" w:hAnsi="Times New Roman"/>
        </w:rPr>
        <w:t>associative p</w:t>
      </w:r>
      <w:r w:rsidR="003709F0" w:rsidRPr="009620B8">
        <w:rPr>
          <w:rFonts w:ascii="Times New Roman" w:hAnsi="Times New Roman"/>
        </w:rPr>
        <w:t xml:space="preserve">lay, </w:t>
      </w:r>
      <w:r w:rsidR="00AD028D" w:rsidRPr="009620B8">
        <w:rPr>
          <w:rFonts w:ascii="Times New Roman" w:hAnsi="Times New Roman"/>
        </w:rPr>
        <w:t>two or more children play together sharing materials. C</w:t>
      </w:r>
      <w:r w:rsidR="003709F0" w:rsidRPr="009620B8">
        <w:rPr>
          <w:rFonts w:ascii="Times New Roman" w:hAnsi="Times New Roman"/>
        </w:rPr>
        <w:t>ooperative play</w:t>
      </w:r>
      <w:r w:rsidR="00AD028D" w:rsidRPr="009620B8">
        <w:rPr>
          <w:rFonts w:ascii="Times New Roman" w:hAnsi="Times New Roman"/>
        </w:rPr>
        <w:t xml:space="preserve"> emerges </w:t>
      </w:r>
      <w:r w:rsidR="00AD028D" w:rsidRPr="009620B8">
        <w:rPr>
          <w:rFonts w:ascii="Times New Roman" w:hAnsi="Times New Roman"/>
        </w:rPr>
        <w:lastRenderedPageBreak/>
        <w:t>with older p</w:t>
      </w:r>
      <w:r w:rsidR="003709F0" w:rsidRPr="009620B8">
        <w:rPr>
          <w:rFonts w:ascii="Times New Roman" w:hAnsi="Times New Roman"/>
        </w:rPr>
        <w:t>reschoolers</w:t>
      </w:r>
      <w:r w:rsidR="00AD028D" w:rsidRPr="009620B8">
        <w:rPr>
          <w:rFonts w:ascii="Times New Roman" w:hAnsi="Times New Roman"/>
        </w:rPr>
        <w:t xml:space="preserve"> as </w:t>
      </w:r>
      <w:r w:rsidR="001302B8" w:rsidRPr="009620B8">
        <w:rPr>
          <w:rFonts w:ascii="Times New Roman" w:hAnsi="Times New Roman"/>
        </w:rPr>
        <w:t xml:space="preserve">children’s </w:t>
      </w:r>
      <w:r w:rsidR="00AD028D" w:rsidRPr="009620B8">
        <w:rPr>
          <w:rFonts w:ascii="Times New Roman" w:hAnsi="Times New Roman"/>
        </w:rPr>
        <w:t xml:space="preserve">associative </w:t>
      </w:r>
      <w:r w:rsidR="001302B8" w:rsidRPr="009620B8">
        <w:rPr>
          <w:rFonts w:ascii="Times New Roman" w:hAnsi="Times New Roman"/>
        </w:rPr>
        <w:t xml:space="preserve">play </w:t>
      </w:r>
      <w:r w:rsidR="00AD028D" w:rsidRPr="009620B8">
        <w:rPr>
          <w:rFonts w:ascii="Times New Roman" w:hAnsi="Times New Roman"/>
        </w:rPr>
        <w:t xml:space="preserve">evolves into a </w:t>
      </w:r>
      <w:r w:rsidR="00AE2D61" w:rsidRPr="009620B8">
        <w:rPr>
          <w:rFonts w:ascii="Times New Roman" w:hAnsi="Times New Roman"/>
        </w:rPr>
        <w:t xml:space="preserve">truly </w:t>
      </w:r>
      <w:r w:rsidR="00AD028D" w:rsidRPr="009620B8">
        <w:rPr>
          <w:rFonts w:ascii="Times New Roman" w:hAnsi="Times New Roman"/>
        </w:rPr>
        <w:t xml:space="preserve">collaborative effort to create sustained play episodes around an agreed upon theme. </w:t>
      </w:r>
    </w:p>
    <w:p w14:paraId="6936A13C" w14:textId="77777777" w:rsidR="003709F0" w:rsidRPr="009620B8" w:rsidRDefault="00F509D0" w:rsidP="003709F0">
      <w:pPr>
        <w:spacing w:line="480" w:lineRule="auto"/>
        <w:ind w:firstLine="720"/>
        <w:rPr>
          <w:rFonts w:ascii="Times New Roman" w:hAnsi="Times New Roman"/>
        </w:rPr>
      </w:pPr>
      <w:r w:rsidRPr="009620B8">
        <w:rPr>
          <w:rFonts w:ascii="Times New Roman" w:hAnsi="Times New Roman"/>
        </w:rPr>
        <w:t xml:space="preserve">Jean </w:t>
      </w:r>
      <w:r w:rsidR="00AE2D61" w:rsidRPr="009620B8">
        <w:rPr>
          <w:rFonts w:ascii="Times New Roman" w:hAnsi="Times New Roman"/>
        </w:rPr>
        <w:t>Piaget</w:t>
      </w:r>
      <w:r w:rsidR="005C0783" w:rsidRPr="009620B8">
        <w:rPr>
          <w:rFonts w:ascii="Times New Roman" w:hAnsi="Times New Roman"/>
        </w:rPr>
        <w:t xml:space="preserve"> (1962) </w:t>
      </w:r>
      <w:r w:rsidR="00AE2D61" w:rsidRPr="009620B8">
        <w:rPr>
          <w:rFonts w:ascii="Times New Roman" w:hAnsi="Times New Roman"/>
        </w:rPr>
        <w:t>noted</w:t>
      </w:r>
      <w:r w:rsidR="005C0783" w:rsidRPr="009620B8">
        <w:rPr>
          <w:rFonts w:ascii="Times New Roman" w:hAnsi="Times New Roman"/>
        </w:rPr>
        <w:t xml:space="preserve"> three succes</w:t>
      </w:r>
      <w:r w:rsidR="00A86D31" w:rsidRPr="009620B8">
        <w:rPr>
          <w:rFonts w:ascii="Times New Roman" w:hAnsi="Times New Roman"/>
        </w:rPr>
        <w:t>sive stages</w:t>
      </w:r>
      <w:r w:rsidR="00AE2D61" w:rsidRPr="009620B8">
        <w:rPr>
          <w:rFonts w:ascii="Times New Roman" w:hAnsi="Times New Roman"/>
        </w:rPr>
        <w:t xml:space="preserve"> of play </w:t>
      </w:r>
      <w:r w:rsidR="005C0783" w:rsidRPr="009620B8">
        <w:rPr>
          <w:rFonts w:ascii="Times New Roman" w:hAnsi="Times New Roman"/>
        </w:rPr>
        <w:t>according to the degree to which</w:t>
      </w:r>
      <w:r w:rsidR="00AE2D61" w:rsidRPr="009620B8">
        <w:rPr>
          <w:rFonts w:ascii="Times New Roman" w:hAnsi="Times New Roman"/>
        </w:rPr>
        <w:t xml:space="preserve"> the</w:t>
      </w:r>
      <w:r w:rsidR="005C0783" w:rsidRPr="009620B8">
        <w:rPr>
          <w:rFonts w:ascii="Times New Roman" w:hAnsi="Times New Roman"/>
        </w:rPr>
        <w:t xml:space="preserve"> play </w:t>
      </w:r>
      <w:r w:rsidR="00A86D31" w:rsidRPr="009620B8">
        <w:rPr>
          <w:rFonts w:ascii="Times New Roman" w:hAnsi="Times New Roman"/>
        </w:rPr>
        <w:t>involves</w:t>
      </w:r>
      <w:r w:rsidR="005C0783" w:rsidRPr="009620B8">
        <w:rPr>
          <w:rFonts w:ascii="Times New Roman" w:hAnsi="Times New Roman"/>
        </w:rPr>
        <w:t xml:space="preserve"> thought. </w:t>
      </w:r>
      <w:r w:rsidR="00A86D31" w:rsidRPr="009620B8">
        <w:rPr>
          <w:rFonts w:ascii="Times New Roman" w:hAnsi="Times New Roman"/>
        </w:rPr>
        <w:t>Practice, or functional play, coincides with Piaget’s stage of sensorimotor develop in which infants explore the properties of objects or repeat simple muscle movements. Symbolic play appears during the preopera</w:t>
      </w:r>
      <w:r w:rsidR="00AE2D61" w:rsidRPr="009620B8">
        <w:rPr>
          <w:rFonts w:ascii="Times New Roman" w:hAnsi="Times New Roman"/>
        </w:rPr>
        <w:t xml:space="preserve">tional stage as children ages 2 to </w:t>
      </w:r>
      <w:r w:rsidR="00A86D31" w:rsidRPr="009620B8">
        <w:rPr>
          <w:rFonts w:ascii="Times New Roman" w:hAnsi="Times New Roman"/>
        </w:rPr>
        <w:t xml:space="preserve">7 years </w:t>
      </w:r>
      <w:r w:rsidR="00AE2D61" w:rsidRPr="009620B8">
        <w:rPr>
          <w:rFonts w:ascii="Times New Roman" w:hAnsi="Times New Roman"/>
        </w:rPr>
        <w:t xml:space="preserve">old </w:t>
      </w:r>
      <w:r w:rsidR="00A86D31" w:rsidRPr="009620B8">
        <w:rPr>
          <w:rFonts w:ascii="Times New Roman" w:hAnsi="Times New Roman"/>
        </w:rPr>
        <w:t xml:space="preserve">gain the ability to use mental symbols, as evidenced in </w:t>
      </w:r>
      <w:r w:rsidR="009620B8">
        <w:rPr>
          <w:rFonts w:ascii="Times New Roman" w:hAnsi="Times New Roman"/>
        </w:rPr>
        <w:t xml:space="preserve">their </w:t>
      </w:r>
      <w:r w:rsidR="00AE2D61" w:rsidRPr="009620B8">
        <w:rPr>
          <w:rFonts w:ascii="Times New Roman" w:hAnsi="Times New Roman"/>
        </w:rPr>
        <w:t>use of make-believe</w:t>
      </w:r>
      <w:r w:rsidR="00A86D31" w:rsidRPr="009620B8">
        <w:rPr>
          <w:rFonts w:ascii="Times New Roman" w:hAnsi="Times New Roman"/>
        </w:rPr>
        <w:t xml:space="preserve">. As children move into the </w:t>
      </w:r>
      <w:r w:rsidR="00A86D31" w:rsidRPr="00A86D31">
        <w:rPr>
          <w:rFonts w:ascii="Times New Roman" w:eastAsia="Times New Roman" w:hAnsi="Times New Roman"/>
        </w:rPr>
        <w:t xml:space="preserve">concrete </w:t>
      </w:r>
      <w:r w:rsidR="00A86D31" w:rsidRPr="009620B8">
        <w:rPr>
          <w:rFonts w:ascii="Times New Roman" w:eastAsia="Times New Roman" w:hAnsi="Times New Roman"/>
        </w:rPr>
        <w:t>operational stage (ages 7-11)</w:t>
      </w:r>
      <w:r w:rsidR="00AE2D61" w:rsidRPr="009620B8">
        <w:rPr>
          <w:rFonts w:ascii="Times New Roman" w:eastAsia="Times New Roman" w:hAnsi="Times New Roman"/>
        </w:rPr>
        <w:t>,</w:t>
      </w:r>
      <w:r w:rsidR="00A86D31" w:rsidRPr="009620B8">
        <w:rPr>
          <w:rFonts w:ascii="Times New Roman" w:eastAsia="Times New Roman" w:hAnsi="Times New Roman"/>
        </w:rPr>
        <w:t xml:space="preserve"> </w:t>
      </w:r>
      <w:r w:rsidR="00AE2D61" w:rsidRPr="009620B8">
        <w:rPr>
          <w:rFonts w:ascii="Times New Roman" w:eastAsia="Times New Roman" w:hAnsi="Times New Roman"/>
        </w:rPr>
        <w:t xml:space="preserve">games with rules result from </w:t>
      </w:r>
      <w:r w:rsidR="00A86D31" w:rsidRPr="009620B8">
        <w:rPr>
          <w:rFonts w:ascii="Times New Roman" w:eastAsia="Times New Roman" w:hAnsi="Times New Roman"/>
        </w:rPr>
        <w:t>their emerging ability to reason logically</w:t>
      </w:r>
      <w:r w:rsidR="009620B8">
        <w:rPr>
          <w:rFonts w:ascii="Times New Roman" w:eastAsia="Times New Roman" w:hAnsi="Times New Roman"/>
        </w:rPr>
        <w:t>, which</w:t>
      </w:r>
      <w:r w:rsidR="00A86D31" w:rsidRPr="009620B8">
        <w:rPr>
          <w:rFonts w:ascii="Times New Roman" w:eastAsia="Times New Roman" w:hAnsi="Times New Roman"/>
        </w:rPr>
        <w:t xml:space="preserve"> leads to </w:t>
      </w:r>
      <w:r w:rsidR="00A86D31" w:rsidRPr="00A86D31">
        <w:rPr>
          <w:rFonts w:ascii="Times New Roman" w:eastAsia="Times New Roman" w:hAnsi="Times New Roman"/>
        </w:rPr>
        <w:t>the</w:t>
      </w:r>
      <w:r w:rsidR="00A86D31" w:rsidRPr="009620B8">
        <w:rPr>
          <w:rFonts w:ascii="Times New Roman" w:eastAsia="Times New Roman" w:hAnsi="Times New Roman"/>
        </w:rPr>
        <w:t xml:space="preserve">ir use </w:t>
      </w:r>
      <w:r w:rsidR="00AE2D61" w:rsidRPr="009620B8">
        <w:rPr>
          <w:rFonts w:ascii="Times New Roman" w:eastAsia="Times New Roman" w:hAnsi="Times New Roman"/>
        </w:rPr>
        <w:t xml:space="preserve">of </w:t>
      </w:r>
      <w:r w:rsidR="00A86D31" w:rsidRPr="009620B8">
        <w:rPr>
          <w:rFonts w:ascii="Times New Roman" w:hAnsi="Times New Roman"/>
        </w:rPr>
        <w:t xml:space="preserve">predetermined </w:t>
      </w:r>
      <w:r w:rsidR="00AE2D61" w:rsidRPr="009620B8">
        <w:rPr>
          <w:rFonts w:ascii="Times New Roman" w:hAnsi="Times New Roman"/>
        </w:rPr>
        <w:t>rules and/</w:t>
      </w:r>
      <w:r w:rsidR="00A86D31" w:rsidRPr="009620B8">
        <w:rPr>
          <w:rFonts w:ascii="Times New Roman" w:hAnsi="Times New Roman"/>
        </w:rPr>
        <w:t xml:space="preserve">or </w:t>
      </w:r>
      <w:r w:rsidR="00AE2D61" w:rsidRPr="009620B8">
        <w:rPr>
          <w:rFonts w:ascii="Times New Roman" w:hAnsi="Times New Roman"/>
        </w:rPr>
        <w:t xml:space="preserve">rules </w:t>
      </w:r>
      <w:r w:rsidR="00A86D31" w:rsidRPr="009620B8">
        <w:rPr>
          <w:rFonts w:ascii="Times New Roman" w:hAnsi="Times New Roman"/>
        </w:rPr>
        <w:t xml:space="preserve">negotiated during play. </w:t>
      </w:r>
      <w:proofErr w:type="spellStart"/>
      <w:r w:rsidR="005C0783" w:rsidRPr="009620B8">
        <w:rPr>
          <w:rFonts w:ascii="Times New Roman" w:hAnsi="Times New Roman"/>
        </w:rPr>
        <w:t>Smilansky</w:t>
      </w:r>
      <w:proofErr w:type="spellEnd"/>
      <w:r w:rsidR="005C0783" w:rsidRPr="009620B8">
        <w:rPr>
          <w:rFonts w:ascii="Times New Roman" w:hAnsi="Times New Roman"/>
        </w:rPr>
        <w:t xml:space="preserve"> (1968) elaborated upon Piaget</w:t>
      </w:r>
      <w:r w:rsidR="003709F0" w:rsidRPr="009620B8">
        <w:rPr>
          <w:rFonts w:ascii="Times New Roman" w:hAnsi="Times New Roman"/>
        </w:rPr>
        <w:t>’s original</w:t>
      </w:r>
      <w:r w:rsidR="005C0783" w:rsidRPr="009620B8">
        <w:rPr>
          <w:rFonts w:ascii="Times New Roman" w:hAnsi="Times New Roman"/>
        </w:rPr>
        <w:t xml:space="preserve"> </w:t>
      </w:r>
      <w:r w:rsidR="00AE2D61" w:rsidRPr="009620B8">
        <w:rPr>
          <w:rFonts w:ascii="Times New Roman" w:hAnsi="Times New Roman"/>
        </w:rPr>
        <w:t>classification</w:t>
      </w:r>
      <w:r w:rsidR="005C0783" w:rsidRPr="009620B8">
        <w:rPr>
          <w:rFonts w:ascii="Times New Roman" w:hAnsi="Times New Roman"/>
        </w:rPr>
        <w:t xml:space="preserve"> </w:t>
      </w:r>
      <w:r w:rsidR="00A86D31" w:rsidRPr="009620B8">
        <w:rPr>
          <w:rFonts w:ascii="Times New Roman" w:hAnsi="Times New Roman"/>
        </w:rPr>
        <w:t xml:space="preserve">dividing symbolic play into the two categories of constructive play, which involves the </w:t>
      </w:r>
      <w:r w:rsidR="005C0783" w:rsidRPr="009620B8">
        <w:rPr>
          <w:rFonts w:ascii="Times New Roman" w:hAnsi="Times New Roman"/>
        </w:rPr>
        <w:t xml:space="preserve">manipulation of objects to </w:t>
      </w:r>
      <w:r w:rsidR="00A86D31" w:rsidRPr="009620B8">
        <w:rPr>
          <w:rFonts w:ascii="Times New Roman" w:hAnsi="Times New Roman"/>
        </w:rPr>
        <w:t xml:space="preserve">build or create something, and </w:t>
      </w:r>
      <w:r w:rsidR="005C0783" w:rsidRPr="009620B8">
        <w:rPr>
          <w:rFonts w:ascii="Times New Roman" w:hAnsi="Times New Roman"/>
        </w:rPr>
        <w:t>dramatic play</w:t>
      </w:r>
      <w:r w:rsidR="00A86D31" w:rsidRPr="009620B8">
        <w:rPr>
          <w:rFonts w:ascii="Times New Roman" w:hAnsi="Times New Roman"/>
        </w:rPr>
        <w:t xml:space="preserve">, which involves </w:t>
      </w:r>
      <w:r w:rsidR="009620B8">
        <w:rPr>
          <w:rFonts w:ascii="Times New Roman" w:hAnsi="Times New Roman"/>
        </w:rPr>
        <w:t>pretending to be someone or</w:t>
      </w:r>
      <w:r w:rsidRPr="009620B8">
        <w:rPr>
          <w:rFonts w:ascii="Times New Roman" w:hAnsi="Times New Roman"/>
        </w:rPr>
        <w:t xml:space="preserve"> something else</w:t>
      </w:r>
      <w:r w:rsidR="00A86D31" w:rsidRPr="009620B8">
        <w:rPr>
          <w:rFonts w:ascii="Times New Roman" w:hAnsi="Times New Roman"/>
        </w:rPr>
        <w:t xml:space="preserve">. </w:t>
      </w:r>
    </w:p>
    <w:p w14:paraId="6FD47275" w14:textId="1F99A12F" w:rsidR="00F509D0" w:rsidRPr="009620B8" w:rsidRDefault="00F509D0" w:rsidP="00F509D0">
      <w:pPr>
        <w:spacing w:line="480" w:lineRule="auto"/>
        <w:rPr>
          <w:rFonts w:ascii="Times New Roman" w:hAnsi="Times New Roman"/>
        </w:rPr>
      </w:pPr>
      <w:r w:rsidRPr="009620B8">
        <w:rPr>
          <w:rFonts w:ascii="Times New Roman" w:eastAsia="Times New Roman" w:hAnsi="Times New Roman"/>
        </w:rPr>
        <w:tab/>
        <w:t>Lev Vygotsky (1967) viewed make-believe, or sociodram</w:t>
      </w:r>
      <w:r w:rsidR="00A90E35">
        <w:rPr>
          <w:rFonts w:ascii="Times New Roman" w:eastAsia="Times New Roman" w:hAnsi="Times New Roman"/>
        </w:rPr>
        <w:t>a</w:t>
      </w:r>
      <w:r w:rsidRPr="009620B8">
        <w:rPr>
          <w:rFonts w:ascii="Times New Roman" w:eastAsia="Times New Roman" w:hAnsi="Times New Roman"/>
        </w:rPr>
        <w:t xml:space="preserve">tic play, as the means for developing imagination and intentional behaviors that lead to higher mental functioning. As </w:t>
      </w:r>
      <w:r w:rsidRPr="009620B8">
        <w:rPr>
          <w:rFonts w:ascii="Times New Roman" w:hAnsi="Times New Roman"/>
        </w:rPr>
        <w:t xml:space="preserve">children create an imaginary scene, </w:t>
      </w:r>
      <w:r w:rsidR="00AE2D61" w:rsidRPr="009620B8">
        <w:rPr>
          <w:rFonts w:ascii="Times New Roman" w:hAnsi="Times New Roman"/>
        </w:rPr>
        <w:t>enact</w:t>
      </w:r>
      <w:r w:rsidRPr="009620B8">
        <w:rPr>
          <w:rFonts w:ascii="Times New Roman" w:hAnsi="Times New Roman"/>
        </w:rPr>
        <w:t xml:space="preserve"> roles, and follow the guidelines determined by their specific roles, they transition from thinking constrained by the context of their situation to distorting the boundaries between fiction and reality. Da</w:t>
      </w:r>
      <w:r w:rsidR="00835D15">
        <w:rPr>
          <w:rFonts w:ascii="Times New Roman" w:hAnsi="Times New Roman"/>
        </w:rPr>
        <w:t>n</w:t>
      </w:r>
      <w:r w:rsidR="008C443A">
        <w:rPr>
          <w:rFonts w:ascii="Times New Roman" w:hAnsi="Times New Roman"/>
        </w:rPr>
        <w:t>i</w:t>
      </w:r>
      <w:r w:rsidR="00835D15">
        <w:rPr>
          <w:rFonts w:ascii="Times New Roman" w:hAnsi="Times New Roman"/>
        </w:rPr>
        <w:t>il</w:t>
      </w:r>
      <w:r w:rsidRPr="009620B8">
        <w:rPr>
          <w:rFonts w:ascii="Times New Roman" w:hAnsi="Times New Roman"/>
        </w:rPr>
        <w:t xml:space="preserve"> </w:t>
      </w:r>
      <w:proofErr w:type="spellStart"/>
      <w:r w:rsidRPr="009620B8">
        <w:rPr>
          <w:rFonts w:ascii="Times New Roman" w:hAnsi="Times New Roman"/>
        </w:rPr>
        <w:t>Eklonin</w:t>
      </w:r>
      <w:proofErr w:type="spellEnd"/>
      <w:r w:rsidRPr="009620B8">
        <w:rPr>
          <w:rFonts w:ascii="Times New Roman" w:hAnsi="Times New Roman"/>
        </w:rPr>
        <w:t xml:space="preserve"> (2005) describes four levels of make-believe play. In level 1, the play is object centered. Children do not name their roles and repeat basic stereotypical actions without apparent logical order. In level 2, the action remains object oriented but begins to more accurately reflect a real-life sequence of events with children often naming their roles during play. In level 3, the </w:t>
      </w:r>
      <w:r w:rsidR="00AE2D61" w:rsidRPr="009620B8">
        <w:rPr>
          <w:rFonts w:ascii="Times New Roman" w:hAnsi="Times New Roman"/>
        </w:rPr>
        <w:t xml:space="preserve">children’s characterization of their </w:t>
      </w:r>
      <w:r w:rsidRPr="009620B8">
        <w:rPr>
          <w:rFonts w:ascii="Times New Roman" w:hAnsi="Times New Roman"/>
        </w:rPr>
        <w:t>roles, which are distinct and clearly identified</w:t>
      </w:r>
      <w:r w:rsidR="00AE2D61" w:rsidRPr="009620B8">
        <w:rPr>
          <w:rFonts w:ascii="Times New Roman" w:hAnsi="Times New Roman"/>
        </w:rPr>
        <w:t xml:space="preserve"> before play begins, start</w:t>
      </w:r>
      <w:r w:rsidRPr="009620B8">
        <w:rPr>
          <w:rFonts w:ascii="Times New Roman" w:hAnsi="Times New Roman"/>
        </w:rPr>
        <w:t xml:space="preserve"> to reflect precise words and </w:t>
      </w:r>
      <w:r w:rsidRPr="009620B8">
        <w:rPr>
          <w:rFonts w:ascii="Times New Roman" w:hAnsi="Times New Roman"/>
        </w:rPr>
        <w:lastRenderedPageBreak/>
        <w:t>actions. Inconsistencies between a child</w:t>
      </w:r>
      <w:r w:rsidR="00AE2D61" w:rsidRPr="009620B8">
        <w:rPr>
          <w:rFonts w:ascii="Times New Roman" w:hAnsi="Times New Roman"/>
        </w:rPr>
        <w:t>’s behavior</w:t>
      </w:r>
      <w:r w:rsidRPr="009620B8">
        <w:rPr>
          <w:rFonts w:ascii="Times New Roman" w:hAnsi="Times New Roman"/>
        </w:rPr>
        <w:t xml:space="preserve"> and his/her role are noted and addressed. In level 4, known as fully developed mature play, roles are well-defined </w:t>
      </w:r>
      <w:r w:rsidR="00AE2D61" w:rsidRPr="009620B8">
        <w:rPr>
          <w:rFonts w:ascii="Times New Roman" w:hAnsi="Times New Roman"/>
        </w:rPr>
        <w:t xml:space="preserve">and depicted through both a detailed </w:t>
      </w:r>
      <w:r w:rsidRPr="009620B8">
        <w:rPr>
          <w:rFonts w:ascii="Times New Roman" w:hAnsi="Times New Roman"/>
        </w:rPr>
        <w:t>sequence of action</w:t>
      </w:r>
      <w:r w:rsidR="008C443A">
        <w:rPr>
          <w:rFonts w:ascii="Times New Roman" w:hAnsi="Times New Roman"/>
        </w:rPr>
        <w:t xml:space="preserve">s </w:t>
      </w:r>
      <w:r w:rsidRPr="009620B8">
        <w:rPr>
          <w:rFonts w:ascii="Times New Roman" w:hAnsi="Times New Roman"/>
        </w:rPr>
        <w:t xml:space="preserve">and </w:t>
      </w:r>
      <w:r w:rsidR="00AE2D61" w:rsidRPr="009620B8">
        <w:rPr>
          <w:rFonts w:ascii="Times New Roman" w:hAnsi="Times New Roman"/>
        </w:rPr>
        <w:t xml:space="preserve">children’s use of </w:t>
      </w:r>
      <w:r w:rsidRPr="009620B8">
        <w:rPr>
          <w:rFonts w:ascii="Times New Roman" w:hAnsi="Times New Roman"/>
        </w:rPr>
        <w:t>language</w:t>
      </w:r>
      <w:r w:rsidR="00AE2D61" w:rsidRPr="009620B8">
        <w:rPr>
          <w:rFonts w:ascii="Times New Roman" w:hAnsi="Times New Roman"/>
        </w:rPr>
        <w:t xml:space="preserve"> with the play</w:t>
      </w:r>
      <w:r w:rsidRPr="009620B8">
        <w:rPr>
          <w:rFonts w:ascii="Times New Roman" w:hAnsi="Times New Roman"/>
        </w:rPr>
        <w:t xml:space="preserve"> focused upon the relationship</w:t>
      </w:r>
      <w:r w:rsidR="009620B8">
        <w:rPr>
          <w:rFonts w:ascii="Times New Roman" w:hAnsi="Times New Roman"/>
        </w:rPr>
        <w:t>s</w:t>
      </w:r>
      <w:r w:rsidRPr="009620B8">
        <w:rPr>
          <w:rFonts w:ascii="Times New Roman" w:hAnsi="Times New Roman"/>
        </w:rPr>
        <w:t xml:space="preserve"> between the characters being portrayed. </w:t>
      </w:r>
    </w:p>
    <w:p w14:paraId="4437E66B" w14:textId="77777777" w:rsidR="00F509D0" w:rsidRPr="009620B8" w:rsidRDefault="00F509D0" w:rsidP="00F509D0">
      <w:pPr>
        <w:spacing w:line="480" w:lineRule="auto"/>
        <w:ind w:firstLine="720"/>
        <w:rPr>
          <w:rFonts w:ascii="Times New Roman" w:hAnsi="Times New Roman"/>
        </w:rPr>
      </w:pPr>
      <w:r w:rsidRPr="009620B8">
        <w:rPr>
          <w:rFonts w:ascii="Times New Roman" w:hAnsi="Times New Roman"/>
        </w:rPr>
        <w:t xml:space="preserve">These types of play develop in a relatively fixed sequence; however, the appearance or prevalence of </w:t>
      </w:r>
      <w:r w:rsidR="00AE2D61" w:rsidRPr="009620B8">
        <w:rPr>
          <w:rFonts w:ascii="Times New Roman" w:hAnsi="Times New Roman"/>
        </w:rPr>
        <w:t>a particular kind of play</w:t>
      </w:r>
      <w:r w:rsidRPr="009620B8">
        <w:rPr>
          <w:rFonts w:ascii="Times New Roman" w:hAnsi="Times New Roman"/>
        </w:rPr>
        <w:t xml:space="preserve"> does not signify the end of a previous type. For example, a child in kindergarten will continue to enjoy such sensory experiences as playing with sand</w:t>
      </w:r>
      <w:r w:rsidR="00AE2D61" w:rsidRPr="009620B8">
        <w:rPr>
          <w:rFonts w:ascii="Times New Roman" w:hAnsi="Times New Roman"/>
        </w:rPr>
        <w:t>, which can resemble</w:t>
      </w:r>
      <w:r w:rsidRPr="009620B8">
        <w:rPr>
          <w:rFonts w:ascii="Times New Roman" w:hAnsi="Times New Roman"/>
        </w:rPr>
        <w:t xml:space="preserve"> a toddler’s practice play.</w:t>
      </w:r>
    </w:p>
    <w:p w14:paraId="397469C6" w14:textId="77777777" w:rsidR="00C22B3D" w:rsidRPr="009620B8" w:rsidRDefault="00C22B3D" w:rsidP="00C22B3D">
      <w:pPr>
        <w:spacing w:line="480" w:lineRule="auto"/>
        <w:rPr>
          <w:rFonts w:ascii="Times New Roman" w:hAnsi="Times New Roman"/>
          <w:b/>
        </w:rPr>
      </w:pPr>
      <w:r w:rsidRPr="009620B8">
        <w:rPr>
          <w:rFonts w:ascii="Times New Roman" w:hAnsi="Times New Roman"/>
          <w:b/>
        </w:rPr>
        <w:t>Further readings:</w:t>
      </w:r>
    </w:p>
    <w:p w14:paraId="3C76E915" w14:textId="77777777" w:rsidR="00CA09F7" w:rsidRDefault="00CA09F7" w:rsidP="00C22B3D">
      <w:pPr>
        <w:spacing w:line="480" w:lineRule="auto"/>
        <w:rPr>
          <w:rFonts w:ascii="Times New Roman" w:hAnsi="Times New Roman"/>
          <w:shd w:val="clear" w:color="auto" w:fill="FFFFFF"/>
        </w:rPr>
      </w:pPr>
      <w:r>
        <w:rPr>
          <w:rFonts w:ascii="Times New Roman" w:hAnsi="Times New Roman"/>
          <w:shd w:val="clear" w:color="auto" w:fill="FFFFFF"/>
        </w:rPr>
        <w:t>Elkonin, D. B. (2005). C</w:t>
      </w:r>
      <w:r w:rsidRPr="00CA09F7">
        <w:rPr>
          <w:rFonts w:ascii="Times New Roman" w:hAnsi="Times New Roman"/>
          <w:shd w:val="clear" w:color="auto" w:fill="FFFFFF"/>
        </w:rPr>
        <w:t xml:space="preserve">hapter 1: The </w:t>
      </w:r>
      <w:r>
        <w:rPr>
          <w:rFonts w:ascii="Times New Roman" w:hAnsi="Times New Roman"/>
          <w:shd w:val="clear" w:color="auto" w:fill="FFFFFF"/>
        </w:rPr>
        <w:t>s</w:t>
      </w:r>
      <w:r w:rsidRPr="00CA09F7">
        <w:rPr>
          <w:rFonts w:ascii="Times New Roman" w:hAnsi="Times New Roman"/>
          <w:shd w:val="clear" w:color="auto" w:fill="FFFFFF"/>
        </w:rPr>
        <w:t xml:space="preserve">ubject of </w:t>
      </w:r>
      <w:r>
        <w:rPr>
          <w:rFonts w:ascii="Times New Roman" w:hAnsi="Times New Roman"/>
          <w:shd w:val="clear" w:color="auto" w:fill="FFFFFF"/>
        </w:rPr>
        <w:t>o</w:t>
      </w:r>
      <w:r w:rsidRPr="00CA09F7">
        <w:rPr>
          <w:rFonts w:ascii="Times New Roman" w:hAnsi="Times New Roman"/>
          <w:shd w:val="clear" w:color="auto" w:fill="FFFFFF"/>
        </w:rPr>
        <w:t xml:space="preserve">ur </w:t>
      </w:r>
      <w:r>
        <w:rPr>
          <w:rFonts w:ascii="Times New Roman" w:hAnsi="Times New Roman"/>
          <w:shd w:val="clear" w:color="auto" w:fill="FFFFFF"/>
        </w:rPr>
        <w:t>r</w:t>
      </w:r>
      <w:r w:rsidRPr="00CA09F7">
        <w:rPr>
          <w:rFonts w:ascii="Times New Roman" w:hAnsi="Times New Roman"/>
          <w:shd w:val="clear" w:color="auto" w:fill="FFFFFF"/>
        </w:rPr>
        <w:t xml:space="preserve">esearch: The </w:t>
      </w:r>
      <w:r>
        <w:rPr>
          <w:rFonts w:ascii="Times New Roman" w:hAnsi="Times New Roman"/>
          <w:shd w:val="clear" w:color="auto" w:fill="FFFFFF"/>
        </w:rPr>
        <w:t>d</w:t>
      </w:r>
      <w:r w:rsidRPr="00CA09F7">
        <w:rPr>
          <w:rFonts w:ascii="Times New Roman" w:hAnsi="Times New Roman"/>
          <w:shd w:val="clear" w:color="auto" w:fill="FFFFFF"/>
        </w:rPr>
        <w:t xml:space="preserve">eveloped </w:t>
      </w:r>
      <w:r>
        <w:rPr>
          <w:rFonts w:ascii="Times New Roman" w:hAnsi="Times New Roman"/>
          <w:shd w:val="clear" w:color="auto" w:fill="FFFFFF"/>
        </w:rPr>
        <w:t>f</w:t>
      </w:r>
      <w:r w:rsidRPr="00CA09F7">
        <w:rPr>
          <w:rFonts w:ascii="Times New Roman" w:hAnsi="Times New Roman"/>
          <w:shd w:val="clear" w:color="auto" w:fill="FFFFFF"/>
        </w:rPr>
        <w:t xml:space="preserve">orm of </w:t>
      </w:r>
      <w:r>
        <w:rPr>
          <w:rFonts w:ascii="Times New Roman" w:hAnsi="Times New Roman"/>
          <w:shd w:val="clear" w:color="auto" w:fill="FFFFFF"/>
        </w:rPr>
        <w:t>p</w:t>
      </w:r>
      <w:r w:rsidRPr="00CA09F7">
        <w:rPr>
          <w:rFonts w:ascii="Times New Roman" w:hAnsi="Times New Roman"/>
          <w:shd w:val="clear" w:color="auto" w:fill="FFFFFF"/>
        </w:rPr>
        <w:t xml:space="preserve">lay. </w:t>
      </w:r>
    </w:p>
    <w:p w14:paraId="15720E69" w14:textId="77777777" w:rsidR="00835D15" w:rsidRDefault="00CA09F7" w:rsidP="00CA09F7">
      <w:pPr>
        <w:spacing w:line="480" w:lineRule="auto"/>
        <w:ind w:firstLine="720"/>
        <w:rPr>
          <w:rFonts w:ascii="Times New Roman" w:hAnsi="Times New Roman"/>
          <w:shd w:val="clear" w:color="auto" w:fill="FFFFFF"/>
        </w:rPr>
      </w:pPr>
      <w:r w:rsidRPr="00CA09F7">
        <w:rPr>
          <w:rFonts w:ascii="Times New Roman" w:hAnsi="Times New Roman"/>
          <w:i/>
          <w:iCs/>
          <w:shd w:val="clear" w:color="auto" w:fill="FFFFFF"/>
        </w:rPr>
        <w:t>Journal of Russian and East European Psychology 43</w:t>
      </w:r>
      <w:r>
        <w:rPr>
          <w:rFonts w:ascii="Times New Roman" w:hAnsi="Times New Roman"/>
          <w:shd w:val="clear" w:color="auto" w:fill="FFFFFF"/>
        </w:rPr>
        <w:t>(1),</w:t>
      </w:r>
      <w:r w:rsidRPr="00CA09F7">
        <w:rPr>
          <w:rFonts w:ascii="Times New Roman" w:hAnsi="Times New Roman"/>
          <w:shd w:val="clear" w:color="auto" w:fill="FFFFFF"/>
        </w:rPr>
        <w:t>22–48.</w:t>
      </w:r>
      <w:r w:rsidR="00835D15">
        <w:rPr>
          <w:rFonts w:ascii="Times New Roman" w:hAnsi="Times New Roman"/>
          <w:shd w:val="clear" w:color="auto" w:fill="FFFFFF"/>
        </w:rPr>
        <w:t xml:space="preserve"> </w:t>
      </w:r>
    </w:p>
    <w:p w14:paraId="12FA81ED" w14:textId="3B786972" w:rsidR="00CA09F7" w:rsidRDefault="00835D15" w:rsidP="00CA09F7">
      <w:pPr>
        <w:spacing w:line="480" w:lineRule="auto"/>
        <w:ind w:firstLine="720"/>
        <w:rPr>
          <w:rFonts w:ascii="Times New Roman" w:hAnsi="Times New Roman"/>
          <w:shd w:val="clear" w:color="auto" w:fill="FFFFFF"/>
        </w:rPr>
      </w:pPr>
      <w:r w:rsidRPr="00835D15">
        <w:rPr>
          <w:rFonts w:ascii="Times New Roman" w:hAnsi="Times New Roman"/>
          <w:shd w:val="clear" w:color="auto" w:fill="FFFFFF"/>
        </w:rPr>
        <w:t>DOI: 10.1080/10610405.2005.11059242</w:t>
      </w:r>
    </w:p>
    <w:p w14:paraId="0DA0F580" w14:textId="6E8582DE" w:rsidR="00CE042D" w:rsidRPr="009620B8" w:rsidRDefault="00C54DC5" w:rsidP="00C22B3D">
      <w:pPr>
        <w:spacing w:line="480" w:lineRule="auto"/>
        <w:rPr>
          <w:rFonts w:ascii="Times New Roman" w:hAnsi="Times New Roman"/>
          <w:i/>
          <w:iCs/>
          <w:shd w:val="clear" w:color="auto" w:fill="FFFFFF"/>
        </w:rPr>
      </w:pPr>
      <w:r w:rsidRPr="009620B8">
        <w:rPr>
          <w:rFonts w:ascii="Times New Roman" w:hAnsi="Times New Roman"/>
          <w:shd w:val="clear" w:color="auto" w:fill="FFFFFF"/>
        </w:rPr>
        <w:t xml:space="preserve">Isenberg, J., &amp; </w:t>
      </w:r>
      <w:proofErr w:type="spellStart"/>
      <w:r w:rsidRPr="009620B8">
        <w:rPr>
          <w:rFonts w:ascii="Times New Roman" w:hAnsi="Times New Roman"/>
          <w:shd w:val="clear" w:color="auto" w:fill="FFFFFF"/>
        </w:rPr>
        <w:t>Quisenberry</w:t>
      </w:r>
      <w:proofErr w:type="spellEnd"/>
      <w:r w:rsidRPr="009620B8">
        <w:rPr>
          <w:rFonts w:ascii="Times New Roman" w:hAnsi="Times New Roman"/>
          <w:shd w:val="clear" w:color="auto" w:fill="FFFFFF"/>
        </w:rPr>
        <w:t>, N. L. (1988). Play: A necessity for all children.</w:t>
      </w:r>
      <w:r w:rsidR="005C0783" w:rsidRPr="009620B8">
        <w:rPr>
          <w:rFonts w:ascii="Times New Roman" w:hAnsi="Times New Roman"/>
          <w:shd w:val="clear" w:color="auto" w:fill="FFFFFF"/>
        </w:rPr>
        <w:t xml:space="preserve"> </w:t>
      </w:r>
      <w:r w:rsidRPr="009620B8">
        <w:rPr>
          <w:rFonts w:ascii="Times New Roman" w:hAnsi="Times New Roman"/>
          <w:i/>
          <w:iCs/>
          <w:shd w:val="clear" w:color="auto" w:fill="FFFFFF"/>
        </w:rPr>
        <w:t xml:space="preserve">Childhood </w:t>
      </w:r>
    </w:p>
    <w:p w14:paraId="72F6EA04" w14:textId="77777777" w:rsidR="00C54DC5" w:rsidRPr="009620B8" w:rsidRDefault="00C54DC5" w:rsidP="00CE042D">
      <w:pPr>
        <w:spacing w:line="480" w:lineRule="auto"/>
        <w:ind w:firstLine="720"/>
        <w:rPr>
          <w:rFonts w:ascii="Times New Roman" w:hAnsi="Times New Roman"/>
          <w:shd w:val="clear" w:color="auto" w:fill="FFFFFF"/>
        </w:rPr>
      </w:pPr>
      <w:r w:rsidRPr="009620B8">
        <w:rPr>
          <w:rFonts w:ascii="Times New Roman" w:hAnsi="Times New Roman"/>
          <w:i/>
          <w:iCs/>
          <w:shd w:val="clear" w:color="auto" w:fill="FFFFFF"/>
        </w:rPr>
        <w:t>Education, 64</w:t>
      </w:r>
      <w:r w:rsidRPr="009620B8">
        <w:rPr>
          <w:rFonts w:ascii="Times New Roman" w:hAnsi="Times New Roman"/>
          <w:shd w:val="clear" w:color="auto" w:fill="FFFFFF"/>
        </w:rPr>
        <w:t xml:space="preserve">(3), 138. </w:t>
      </w:r>
    </w:p>
    <w:p w14:paraId="057C9657" w14:textId="77777777" w:rsidR="00CE042D" w:rsidRPr="009620B8" w:rsidRDefault="005C0783" w:rsidP="00C22B3D">
      <w:pPr>
        <w:spacing w:line="480" w:lineRule="auto"/>
        <w:rPr>
          <w:rFonts w:ascii="Times New Roman" w:hAnsi="Times New Roman"/>
          <w:i/>
        </w:rPr>
      </w:pPr>
      <w:r w:rsidRPr="009620B8">
        <w:rPr>
          <w:rFonts w:ascii="Times New Roman" w:hAnsi="Times New Roman"/>
        </w:rPr>
        <w:t xml:space="preserve">Parten, M. B. (1932). Social participation among pre-school children. </w:t>
      </w:r>
      <w:r w:rsidRPr="009620B8">
        <w:rPr>
          <w:rFonts w:ascii="Times New Roman" w:hAnsi="Times New Roman"/>
          <w:i/>
        </w:rPr>
        <w:t xml:space="preserve">Journal of Abnormal and </w:t>
      </w:r>
    </w:p>
    <w:p w14:paraId="17A036E3" w14:textId="77777777" w:rsidR="005C0783" w:rsidRPr="009620B8" w:rsidRDefault="005C0783" w:rsidP="00CE042D">
      <w:pPr>
        <w:spacing w:line="480" w:lineRule="auto"/>
        <w:ind w:firstLine="720"/>
        <w:rPr>
          <w:rFonts w:ascii="Times New Roman" w:hAnsi="Times New Roman"/>
        </w:rPr>
      </w:pPr>
      <w:r w:rsidRPr="009620B8">
        <w:rPr>
          <w:rFonts w:ascii="Times New Roman" w:hAnsi="Times New Roman"/>
          <w:i/>
        </w:rPr>
        <w:t>Social Psychology, 27</w:t>
      </w:r>
      <w:r w:rsidRPr="009620B8">
        <w:rPr>
          <w:rFonts w:ascii="Times New Roman" w:hAnsi="Times New Roman"/>
        </w:rPr>
        <w:t xml:space="preserve">, 243-269. </w:t>
      </w:r>
    </w:p>
    <w:p w14:paraId="78666D8A" w14:textId="77777777" w:rsidR="005C0783" w:rsidRPr="009620B8" w:rsidRDefault="005C0783" w:rsidP="00C22B3D">
      <w:pPr>
        <w:spacing w:line="480" w:lineRule="auto"/>
        <w:rPr>
          <w:rFonts w:ascii="Times New Roman" w:hAnsi="Times New Roman"/>
          <w:b/>
        </w:rPr>
      </w:pPr>
      <w:r w:rsidRPr="009620B8">
        <w:rPr>
          <w:rFonts w:ascii="Times New Roman" w:hAnsi="Times New Roman"/>
        </w:rPr>
        <w:t xml:space="preserve">Piaget, J. (1962). </w:t>
      </w:r>
      <w:r w:rsidRPr="009620B8">
        <w:rPr>
          <w:rFonts w:ascii="Times New Roman" w:hAnsi="Times New Roman"/>
          <w:i/>
        </w:rPr>
        <w:t>Play, dreams, and imitation in childhood</w:t>
      </w:r>
      <w:r w:rsidRPr="009620B8">
        <w:rPr>
          <w:rFonts w:ascii="Times New Roman" w:hAnsi="Times New Roman"/>
        </w:rPr>
        <w:t xml:space="preserve">. New York: Norton. </w:t>
      </w:r>
    </w:p>
    <w:p w14:paraId="0C85477D" w14:textId="77777777" w:rsidR="00CE042D" w:rsidRPr="009620B8" w:rsidRDefault="00F509D0" w:rsidP="00F509D0">
      <w:pPr>
        <w:spacing w:line="480" w:lineRule="auto"/>
        <w:rPr>
          <w:rFonts w:ascii="Times New Roman" w:hAnsi="Times New Roman"/>
          <w:i/>
        </w:rPr>
      </w:pPr>
      <w:r w:rsidRPr="009620B8">
        <w:rPr>
          <w:rFonts w:ascii="Times New Roman" w:hAnsi="Times New Roman"/>
        </w:rPr>
        <w:t xml:space="preserve">Vygotsky, L. S. (1967). Play and its role in the mental development of the child. </w:t>
      </w:r>
      <w:r w:rsidRPr="009620B8">
        <w:rPr>
          <w:rFonts w:ascii="Times New Roman" w:hAnsi="Times New Roman"/>
          <w:i/>
        </w:rPr>
        <w:t xml:space="preserve">Soviet </w:t>
      </w:r>
    </w:p>
    <w:p w14:paraId="70143FBA" w14:textId="77777777" w:rsidR="00802784" w:rsidRPr="009620B8" w:rsidRDefault="00F509D0" w:rsidP="00CE042D">
      <w:pPr>
        <w:spacing w:line="480" w:lineRule="auto"/>
        <w:ind w:firstLine="720"/>
        <w:rPr>
          <w:rFonts w:ascii="Times New Roman" w:hAnsi="Times New Roman"/>
        </w:rPr>
      </w:pPr>
      <w:r w:rsidRPr="009620B8">
        <w:rPr>
          <w:rFonts w:ascii="Times New Roman" w:hAnsi="Times New Roman"/>
          <w:i/>
        </w:rPr>
        <w:t>Psychology, 5</w:t>
      </w:r>
      <w:r w:rsidRPr="009620B8">
        <w:rPr>
          <w:rFonts w:ascii="Times New Roman" w:hAnsi="Times New Roman"/>
        </w:rPr>
        <w:t>, 6–18.</w:t>
      </w:r>
    </w:p>
    <w:sectPr w:rsidR="00802784" w:rsidRPr="009620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B3D"/>
    <w:rsid w:val="001302B8"/>
    <w:rsid w:val="001E0101"/>
    <w:rsid w:val="002A3850"/>
    <w:rsid w:val="003709F0"/>
    <w:rsid w:val="004528B1"/>
    <w:rsid w:val="005C0783"/>
    <w:rsid w:val="00802784"/>
    <w:rsid w:val="00835D15"/>
    <w:rsid w:val="008409FE"/>
    <w:rsid w:val="008C443A"/>
    <w:rsid w:val="009620B8"/>
    <w:rsid w:val="00971F42"/>
    <w:rsid w:val="00A7588F"/>
    <w:rsid w:val="00A86D31"/>
    <w:rsid w:val="00A90E35"/>
    <w:rsid w:val="00AD028D"/>
    <w:rsid w:val="00AE2D61"/>
    <w:rsid w:val="00B453A1"/>
    <w:rsid w:val="00B90C69"/>
    <w:rsid w:val="00BE069D"/>
    <w:rsid w:val="00C22B3D"/>
    <w:rsid w:val="00C54DC5"/>
    <w:rsid w:val="00CA09F7"/>
    <w:rsid w:val="00CB43A6"/>
    <w:rsid w:val="00CE042D"/>
    <w:rsid w:val="00E164F1"/>
    <w:rsid w:val="00EF1647"/>
    <w:rsid w:val="00F20BDC"/>
    <w:rsid w:val="00F50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3DA93"/>
  <w15:chartTrackingRefBased/>
  <w15:docId w15:val="{7786F119-92A3-4E40-BE8A-445759992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B3D"/>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6D31"/>
    <w:pPr>
      <w:spacing w:before="100" w:beforeAutospacing="1" w:after="100" w:afterAutospacing="1"/>
    </w:pPr>
    <w:rPr>
      <w:rFonts w:ascii="Times New Roman" w:eastAsia="Times New Roman" w:hAnsi="Times New Roman"/>
    </w:rPr>
  </w:style>
  <w:style w:type="character" w:styleId="Hyperlink">
    <w:name w:val="Hyperlink"/>
    <w:basedOn w:val="DefaultParagraphFont"/>
    <w:uiPriority w:val="99"/>
    <w:semiHidden/>
    <w:unhideWhenUsed/>
    <w:rsid w:val="00A86D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62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308</TotalTime>
  <Pages>3</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charles golden</cp:lastModifiedBy>
  <cp:revision>10</cp:revision>
  <dcterms:created xsi:type="dcterms:W3CDTF">2020-03-19T13:00:00Z</dcterms:created>
  <dcterms:modified xsi:type="dcterms:W3CDTF">2020-05-01T18:16:00Z</dcterms:modified>
</cp:coreProperties>
</file>