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39DF" w14:textId="61257497" w:rsidR="004F22EA" w:rsidRPr="004F22EA" w:rsidRDefault="004F22EA" w:rsidP="00F9460F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Robert Stoller</w:t>
      </w:r>
    </w:p>
    <w:p w14:paraId="558CFAE6" w14:textId="77777777" w:rsidR="004F22EA" w:rsidRPr="004F22EA" w:rsidRDefault="004F22EA" w:rsidP="004F22EA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4F22E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Huda Abu-Suwa, M.S., Lisa Lashley, Psy.D., Charles Golden, Ph.D.</w:t>
      </w:r>
    </w:p>
    <w:p w14:paraId="5BE7530B" w14:textId="458648D8" w:rsidR="00FC3BE9" w:rsidRPr="004F22EA" w:rsidRDefault="004F22EA" w:rsidP="004F22EA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4F22E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Nova Southeastern University</w:t>
      </w:r>
    </w:p>
    <w:p w14:paraId="70BEE5AF" w14:textId="77777777" w:rsidR="00967380" w:rsidRDefault="00967380">
      <w:pPr>
        <w:rPr>
          <w:rFonts w:ascii="Times New Roman" w:hAnsi="Times New Roman" w:cs="Times New Roman"/>
          <w:b/>
        </w:rPr>
      </w:pPr>
    </w:p>
    <w:p w14:paraId="667E671A" w14:textId="6BE87B31" w:rsidR="00A42DEA" w:rsidRDefault="00967380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Robert Stoller </w:t>
      </w:r>
      <w:r w:rsidR="00560F4F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an American psychiatrist who studied </w:t>
      </w:r>
      <w:r w:rsidR="00F208DE">
        <w:rPr>
          <w:rFonts w:ascii="Times New Roman" w:hAnsi="Times New Roman" w:cs="Times New Roman"/>
        </w:rPr>
        <w:t xml:space="preserve">gender identity </w:t>
      </w:r>
      <w:r w:rsidR="009C013C">
        <w:rPr>
          <w:rFonts w:ascii="Times New Roman" w:hAnsi="Times New Roman" w:cs="Times New Roman"/>
        </w:rPr>
        <w:t>and sexuality.</w:t>
      </w:r>
      <w:r w:rsidR="00257D37">
        <w:rPr>
          <w:rFonts w:ascii="Times New Roman" w:hAnsi="Times New Roman" w:cs="Times New Roman"/>
        </w:rPr>
        <w:t xml:space="preserve"> Stoller</w:t>
      </w:r>
      <w:r w:rsidR="00477ABE">
        <w:rPr>
          <w:rFonts w:ascii="Times New Roman" w:hAnsi="Times New Roman" w:cs="Times New Roman"/>
        </w:rPr>
        <w:t xml:space="preserve"> was born in 1924 </w:t>
      </w:r>
      <w:r w:rsidR="000A1F74">
        <w:rPr>
          <w:rFonts w:ascii="Times New Roman" w:hAnsi="Times New Roman" w:cs="Times New Roman"/>
        </w:rPr>
        <w:t>and died</w:t>
      </w:r>
      <w:r w:rsidR="00FE29F6">
        <w:rPr>
          <w:rFonts w:ascii="Times New Roman" w:hAnsi="Times New Roman" w:cs="Times New Roman"/>
        </w:rPr>
        <w:t xml:space="preserve"> in 1991</w:t>
      </w:r>
      <w:r w:rsidR="000A1F74">
        <w:rPr>
          <w:rFonts w:ascii="Times New Roman" w:hAnsi="Times New Roman" w:cs="Times New Roman"/>
        </w:rPr>
        <w:t xml:space="preserve"> (Green, 1992)</w:t>
      </w:r>
      <w:r w:rsidR="007A2C5C">
        <w:rPr>
          <w:rFonts w:ascii="Times New Roman" w:hAnsi="Times New Roman" w:cs="Times New Roman"/>
        </w:rPr>
        <w:t xml:space="preserve">. He died </w:t>
      </w:r>
      <w:r w:rsidR="00FE29F6">
        <w:rPr>
          <w:rFonts w:ascii="Times New Roman" w:hAnsi="Times New Roman" w:cs="Times New Roman"/>
        </w:rPr>
        <w:t>in a car accident</w:t>
      </w:r>
      <w:r w:rsidR="00001337">
        <w:rPr>
          <w:rFonts w:ascii="Times New Roman" w:hAnsi="Times New Roman" w:cs="Times New Roman"/>
        </w:rPr>
        <w:t xml:space="preserve"> near his home</w:t>
      </w:r>
      <w:r w:rsidR="00FE29F6">
        <w:rPr>
          <w:rFonts w:ascii="Times New Roman" w:hAnsi="Times New Roman" w:cs="Times New Roman"/>
        </w:rPr>
        <w:t>, at the age of 66</w:t>
      </w:r>
      <w:r w:rsidR="000A1F74">
        <w:rPr>
          <w:rFonts w:ascii="Times New Roman" w:hAnsi="Times New Roman" w:cs="Times New Roman"/>
        </w:rPr>
        <w:t xml:space="preserve"> (Cook, 1992)</w:t>
      </w:r>
      <w:r w:rsidR="00FE29F6">
        <w:rPr>
          <w:rFonts w:ascii="Times New Roman" w:hAnsi="Times New Roman" w:cs="Times New Roman"/>
        </w:rPr>
        <w:t xml:space="preserve">. </w:t>
      </w:r>
      <w:r w:rsidR="004C13C7">
        <w:rPr>
          <w:rFonts w:ascii="Times New Roman" w:hAnsi="Times New Roman" w:cs="Times New Roman"/>
        </w:rPr>
        <w:t xml:space="preserve">Stoller received his bachelor’s degree from the University of </w:t>
      </w:r>
      <w:r w:rsidR="007A71B8">
        <w:rPr>
          <w:rFonts w:ascii="Times New Roman" w:hAnsi="Times New Roman" w:cs="Times New Roman"/>
        </w:rPr>
        <w:t>California,</w:t>
      </w:r>
      <w:r w:rsidR="004C13C7">
        <w:rPr>
          <w:rFonts w:ascii="Times New Roman" w:hAnsi="Times New Roman" w:cs="Times New Roman"/>
        </w:rPr>
        <w:t xml:space="preserve"> Berk</w:t>
      </w:r>
      <w:r w:rsidR="007A71B8">
        <w:rPr>
          <w:rFonts w:ascii="Times New Roman" w:hAnsi="Times New Roman" w:cs="Times New Roman"/>
        </w:rPr>
        <w:t>eley, and received his medical degree in 1948 from the University of California, Los Angeles</w:t>
      </w:r>
      <w:r w:rsidR="006F1789">
        <w:rPr>
          <w:rFonts w:ascii="Times New Roman" w:hAnsi="Times New Roman" w:cs="Times New Roman"/>
        </w:rPr>
        <w:t xml:space="preserve"> (UCLA)</w:t>
      </w:r>
      <w:r w:rsidR="000A1F74">
        <w:rPr>
          <w:rFonts w:ascii="Times New Roman" w:hAnsi="Times New Roman" w:cs="Times New Roman"/>
        </w:rPr>
        <w:t xml:space="preserve"> (Goleman, 1991)</w:t>
      </w:r>
      <w:r w:rsidR="007A71B8">
        <w:rPr>
          <w:rFonts w:ascii="Times New Roman" w:hAnsi="Times New Roman" w:cs="Times New Roman"/>
        </w:rPr>
        <w:t xml:space="preserve">. </w:t>
      </w:r>
      <w:r w:rsidR="00876909">
        <w:rPr>
          <w:rFonts w:ascii="Times New Roman" w:hAnsi="Times New Roman" w:cs="Times New Roman"/>
        </w:rPr>
        <w:t>Stoller also</w:t>
      </w:r>
      <w:r w:rsidR="00CD0D57">
        <w:rPr>
          <w:rFonts w:ascii="Times New Roman" w:hAnsi="Times New Roman" w:cs="Times New Roman"/>
        </w:rPr>
        <w:t xml:space="preserve"> completed psychoanalytic training at the Psychoanalytic Society and Institute, where he worked under psychoanalyst Hanna Fenichel. </w:t>
      </w:r>
    </w:p>
    <w:p w14:paraId="439625E9" w14:textId="2AA2E11D" w:rsidR="00CD0D57" w:rsidRDefault="00CD0D57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F1789">
        <w:rPr>
          <w:rFonts w:ascii="Times New Roman" w:hAnsi="Times New Roman" w:cs="Times New Roman"/>
        </w:rPr>
        <w:t xml:space="preserve">Stoller became a member of UCLA’s department of </w:t>
      </w:r>
      <w:r w:rsidR="00E266FD">
        <w:rPr>
          <w:rFonts w:ascii="Times New Roman" w:hAnsi="Times New Roman" w:cs="Times New Roman"/>
        </w:rPr>
        <w:t>psychiatry in 1954</w:t>
      </w:r>
      <w:r w:rsidR="00876909">
        <w:rPr>
          <w:rFonts w:ascii="Times New Roman" w:hAnsi="Times New Roman" w:cs="Times New Roman"/>
        </w:rPr>
        <w:t xml:space="preserve"> </w:t>
      </w:r>
      <w:r w:rsidR="00E266FD">
        <w:rPr>
          <w:rFonts w:ascii="Times New Roman" w:hAnsi="Times New Roman" w:cs="Times New Roman"/>
        </w:rPr>
        <w:t xml:space="preserve">and was a faculty member </w:t>
      </w:r>
      <w:r w:rsidR="003901CD">
        <w:rPr>
          <w:rFonts w:ascii="Times New Roman" w:hAnsi="Times New Roman" w:cs="Times New Roman"/>
        </w:rPr>
        <w:t xml:space="preserve">there </w:t>
      </w:r>
      <w:r w:rsidR="00E266FD">
        <w:rPr>
          <w:rFonts w:ascii="Times New Roman" w:hAnsi="Times New Roman" w:cs="Times New Roman"/>
        </w:rPr>
        <w:t>until his death</w:t>
      </w:r>
      <w:r w:rsidR="002C1B43">
        <w:rPr>
          <w:rFonts w:ascii="Times New Roman" w:hAnsi="Times New Roman" w:cs="Times New Roman"/>
        </w:rPr>
        <w:t xml:space="preserve"> in 1991</w:t>
      </w:r>
      <w:r w:rsidR="000A1F74">
        <w:rPr>
          <w:rFonts w:ascii="Times New Roman" w:hAnsi="Times New Roman" w:cs="Times New Roman"/>
        </w:rPr>
        <w:t xml:space="preserve"> (Goleman, 1991)</w:t>
      </w:r>
      <w:r w:rsidR="00E266FD">
        <w:rPr>
          <w:rFonts w:ascii="Times New Roman" w:hAnsi="Times New Roman" w:cs="Times New Roman"/>
        </w:rPr>
        <w:t>. At UCLA, Stoller was a professor of psychiatry, and a researcher</w:t>
      </w:r>
      <w:r w:rsidR="00F70BCF">
        <w:rPr>
          <w:rFonts w:ascii="Times New Roman" w:hAnsi="Times New Roman" w:cs="Times New Roman"/>
        </w:rPr>
        <w:t xml:space="preserve"> and clinician</w:t>
      </w:r>
      <w:r w:rsidR="00E266FD">
        <w:rPr>
          <w:rFonts w:ascii="Times New Roman" w:hAnsi="Times New Roman" w:cs="Times New Roman"/>
        </w:rPr>
        <w:t xml:space="preserve"> at the UCLA Gender Identity Clinic. </w:t>
      </w:r>
      <w:r w:rsidR="00CD6CB3">
        <w:rPr>
          <w:rFonts w:ascii="Times New Roman" w:hAnsi="Times New Roman" w:cs="Times New Roman"/>
        </w:rPr>
        <w:t xml:space="preserve">During his time at UCLA, Stoller wrote and co-authored 12 books, and published over 100 articles. </w:t>
      </w:r>
      <w:r w:rsidR="00594C65">
        <w:rPr>
          <w:rFonts w:ascii="Times New Roman" w:hAnsi="Times New Roman" w:cs="Times New Roman"/>
        </w:rPr>
        <w:t xml:space="preserve">Some of his most well-known books include </w:t>
      </w:r>
      <w:r w:rsidR="00594C65" w:rsidRPr="00594C65">
        <w:rPr>
          <w:rFonts w:ascii="Times New Roman" w:hAnsi="Times New Roman" w:cs="Times New Roman"/>
          <w:i/>
        </w:rPr>
        <w:t>Perversion</w:t>
      </w:r>
      <w:r w:rsidR="00E420F0">
        <w:rPr>
          <w:rFonts w:ascii="Times New Roman" w:hAnsi="Times New Roman" w:cs="Times New Roman"/>
          <w:i/>
        </w:rPr>
        <w:t>: The Erotic Form of Hatred</w:t>
      </w:r>
      <w:r w:rsidR="00594C65">
        <w:rPr>
          <w:rFonts w:ascii="Times New Roman" w:hAnsi="Times New Roman" w:cs="Times New Roman"/>
        </w:rPr>
        <w:t xml:space="preserve"> (1975)</w:t>
      </w:r>
      <w:r w:rsidR="004F00C4">
        <w:rPr>
          <w:rFonts w:ascii="Times New Roman" w:hAnsi="Times New Roman" w:cs="Times New Roman"/>
        </w:rPr>
        <w:t xml:space="preserve">, </w:t>
      </w:r>
      <w:r w:rsidR="00E420F0" w:rsidRPr="00990EF0">
        <w:rPr>
          <w:rFonts w:ascii="Times New Roman" w:hAnsi="Times New Roman" w:cs="Times New Roman"/>
          <w:i/>
        </w:rPr>
        <w:t>Sex and Gender: On the Development of Masculinity and Femininity</w:t>
      </w:r>
      <w:r w:rsidR="00E420F0">
        <w:rPr>
          <w:rFonts w:ascii="Times New Roman" w:hAnsi="Times New Roman" w:cs="Times New Roman"/>
        </w:rPr>
        <w:t xml:space="preserve"> (1968)</w:t>
      </w:r>
      <w:r w:rsidR="004F00C4">
        <w:rPr>
          <w:rFonts w:ascii="Times New Roman" w:hAnsi="Times New Roman" w:cs="Times New Roman"/>
        </w:rPr>
        <w:t xml:space="preserve">, and </w:t>
      </w:r>
      <w:r w:rsidR="000A1F74">
        <w:rPr>
          <w:rFonts w:ascii="Times New Roman" w:hAnsi="Times New Roman" w:cs="Times New Roman"/>
          <w:i/>
        </w:rPr>
        <w:t>Presentations of Gender (</w:t>
      </w:r>
      <w:r w:rsidR="000A1F74">
        <w:rPr>
          <w:rFonts w:ascii="Times New Roman" w:hAnsi="Times New Roman" w:cs="Times New Roman"/>
        </w:rPr>
        <w:t>1985; Goleman, 1991).</w:t>
      </w:r>
      <w:r w:rsidR="00E420F0">
        <w:rPr>
          <w:rFonts w:ascii="Times New Roman" w:hAnsi="Times New Roman" w:cs="Times New Roman"/>
        </w:rPr>
        <w:t xml:space="preserve"> </w:t>
      </w:r>
      <w:r w:rsidR="00CD6CB3">
        <w:rPr>
          <w:rFonts w:ascii="Times New Roman" w:hAnsi="Times New Roman" w:cs="Times New Roman"/>
        </w:rPr>
        <w:t xml:space="preserve">His work focused primarily on gender identity, </w:t>
      </w:r>
      <w:r w:rsidR="002A737E">
        <w:rPr>
          <w:rFonts w:ascii="Times New Roman" w:hAnsi="Times New Roman" w:cs="Times New Roman"/>
        </w:rPr>
        <w:t xml:space="preserve">transsexualism, </w:t>
      </w:r>
      <w:r w:rsidR="00180036">
        <w:rPr>
          <w:rFonts w:ascii="Times New Roman" w:hAnsi="Times New Roman" w:cs="Times New Roman"/>
        </w:rPr>
        <w:t xml:space="preserve">and </w:t>
      </w:r>
      <w:r w:rsidR="00CD6CB3">
        <w:rPr>
          <w:rFonts w:ascii="Times New Roman" w:hAnsi="Times New Roman" w:cs="Times New Roman"/>
        </w:rPr>
        <w:t xml:space="preserve">sexual </w:t>
      </w:r>
      <w:r w:rsidR="00180036">
        <w:rPr>
          <w:rFonts w:ascii="Times New Roman" w:hAnsi="Times New Roman" w:cs="Times New Roman"/>
        </w:rPr>
        <w:t>identity, deviations and perversions.</w:t>
      </w:r>
      <w:r w:rsidR="000A1F74">
        <w:rPr>
          <w:rFonts w:ascii="Times New Roman" w:hAnsi="Times New Roman" w:cs="Times New Roman"/>
        </w:rPr>
        <w:t xml:space="preserve"> (Goleman, 1991; Cook 1992). </w:t>
      </w:r>
      <w:r w:rsidR="00180036">
        <w:rPr>
          <w:rFonts w:ascii="Times New Roman" w:hAnsi="Times New Roman" w:cs="Times New Roman"/>
        </w:rPr>
        <w:t xml:space="preserve"> </w:t>
      </w:r>
    </w:p>
    <w:p w14:paraId="6A9D0165" w14:textId="612CC0C4" w:rsidR="00D86E59" w:rsidRDefault="00D86E59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0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Stoller became interested in working with the transgender population after several patients</w:t>
      </w:r>
      <w:r w:rsidR="003A5E4A">
        <w:rPr>
          <w:rFonts w:ascii="Times New Roman" w:hAnsi="Times New Roman" w:cs="Times New Roman"/>
        </w:rPr>
        <w:t>, particular</w:t>
      </w:r>
      <w:r w:rsidR="002A737E">
        <w:rPr>
          <w:rFonts w:ascii="Times New Roman" w:hAnsi="Times New Roman" w:cs="Times New Roman"/>
        </w:rPr>
        <w:t>ly child patients</w:t>
      </w:r>
      <w:r w:rsidR="003A5E4A">
        <w:rPr>
          <w:rFonts w:ascii="Times New Roman" w:hAnsi="Times New Roman" w:cs="Times New Roman"/>
        </w:rPr>
        <w:t xml:space="preserve">, with gender disorders </w:t>
      </w:r>
      <w:r>
        <w:rPr>
          <w:rFonts w:ascii="Times New Roman" w:hAnsi="Times New Roman" w:cs="Times New Roman"/>
        </w:rPr>
        <w:t>were referred to him</w:t>
      </w:r>
      <w:r w:rsidR="003A5E4A">
        <w:rPr>
          <w:rFonts w:ascii="Times New Roman" w:hAnsi="Times New Roman" w:cs="Times New Roman"/>
        </w:rPr>
        <w:t xml:space="preserve"> for therapy. He was intrigued by the</w:t>
      </w:r>
      <w:r w:rsidR="002A737E">
        <w:rPr>
          <w:rFonts w:ascii="Times New Roman" w:hAnsi="Times New Roman" w:cs="Times New Roman"/>
        </w:rPr>
        <w:t>se</w:t>
      </w:r>
      <w:r w:rsidR="003A5E4A">
        <w:rPr>
          <w:rFonts w:ascii="Times New Roman" w:hAnsi="Times New Roman" w:cs="Times New Roman"/>
        </w:rPr>
        <w:t xml:space="preserve"> patients, a</w:t>
      </w:r>
      <w:r w:rsidR="001104FD">
        <w:rPr>
          <w:rFonts w:ascii="Times New Roman" w:hAnsi="Times New Roman" w:cs="Times New Roman"/>
        </w:rPr>
        <w:t xml:space="preserve">nd </w:t>
      </w:r>
      <w:r w:rsidR="00036EBE">
        <w:rPr>
          <w:rFonts w:ascii="Times New Roman" w:hAnsi="Times New Roman" w:cs="Times New Roman"/>
        </w:rPr>
        <w:t xml:space="preserve">wanted to find an explanation </w:t>
      </w:r>
      <w:r w:rsidR="00B80EDB">
        <w:rPr>
          <w:rFonts w:ascii="Times New Roman" w:hAnsi="Times New Roman" w:cs="Times New Roman"/>
        </w:rPr>
        <w:t xml:space="preserve">for their gender and sexual identities. </w:t>
      </w:r>
      <w:r w:rsidR="00464593">
        <w:rPr>
          <w:rFonts w:ascii="Times New Roman" w:hAnsi="Times New Roman" w:cs="Times New Roman"/>
        </w:rPr>
        <w:t xml:space="preserve">After </w:t>
      </w:r>
      <w:r w:rsidR="002A737E">
        <w:rPr>
          <w:rFonts w:ascii="Times New Roman" w:hAnsi="Times New Roman" w:cs="Times New Roman"/>
        </w:rPr>
        <w:t xml:space="preserve">hearing of </w:t>
      </w:r>
      <w:r w:rsidR="00464593">
        <w:rPr>
          <w:rFonts w:ascii="Times New Roman" w:hAnsi="Times New Roman" w:cs="Times New Roman"/>
        </w:rPr>
        <w:t xml:space="preserve">Dr. John Money’s </w:t>
      </w:r>
      <w:r w:rsidR="00A35480">
        <w:rPr>
          <w:rFonts w:ascii="Times New Roman" w:hAnsi="Times New Roman" w:cs="Times New Roman"/>
        </w:rPr>
        <w:t>sex</w:t>
      </w:r>
      <w:r w:rsidR="00CF3513">
        <w:rPr>
          <w:rFonts w:ascii="Times New Roman" w:hAnsi="Times New Roman" w:cs="Times New Roman"/>
        </w:rPr>
        <w:t xml:space="preserve"> reassignme</w:t>
      </w:r>
      <w:r w:rsidR="00A35480">
        <w:rPr>
          <w:rFonts w:ascii="Times New Roman" w:hAnsi="Times New Roman" w:cs="Times New Roman"/>
        </w:rPr>
        <w:t>nt case study</w:t>
      </w:r>
      <w:r w:rsidR="00D376BF">
        <w:rPr>
          <w:rFonts w:ascii="Times New Roman" w:hAnsi="Times New Roman" w:cs="Times New Roman"/>
        </w:rPr>
        <w:t xml:space="preserve">, Stoller hypothesized </w:t>
      </w:r>
      <w:r w:rsidR="00D376BF">
        <w:rPr>
          <w:rFonts w:ascii="Times New Roman" w:hAnsi="Times New Roman" w:cs="Times New Roman"/>
        </w:rPr>
        <w:lastRenderedPageBreak/>
        <w:t>that individuals develop a core gender identity during infancy, and that disruptions or threats to this identity may result in sexual deviations and/or transsexualism</w:t>
      </w:r>
      <w:r w:rsidR="00DB7892">
        <w:rPr>
          <w:rFonts w:ascii="Times New Roman" w:hAnsi="Times New Roman" w:cs="Times New Roman"/>
        </w:rPr>
        <w:t xml:space="preserve"> (Green, 2010)</w:t>
      </w:r>
      <w:r w:rsidR="00D376BF">
        <w:rPr>
          <w:rFonts w:ascii="Times New Roman" w:hAnsi="Times New Roman" w:cs="Times New Roman"/>
        </w:rPr>
        <w:t xml:space="preserve">. </w:t>
      </w:r>
    </w:p>
    <w:p w14:paraId="110A6404" w14:textId="7DC4FC21" w:rsidR="00E420F0" w:rsidRDefault="00E420F0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St</w:t>
      </w:r>
      <w:r w:rsidR="000A261B">
        <w:rPr>
          <w:rFonts w:ascii="Times New Roman" w:hAnsi="Times New Roman" w:cs="Times New Roman"/>
        </w:rPr>
        <w:t xml:space="preserve">oller’s work stems from psychoanalytic theory, however he </w:t>
      </w:r>
      <w:r w:rsidR="00D15C5F">
        <w:rPr>
          <w:rFonts w:ascii="Times New Roman" w:hAnsi="Times New Roman" w:cs="Times New Roman"/>
        </w:rPr>
        <w:t>challenged many of Freud’s theories of gender identity and sexuality</w:t>
      </w:r>
      <w:r w:rsidR="00DB7892">
        <w:rPr>
          <w:rFonts w:ascii="Times New Roman" w:hAnsi="Times New Roman" w:cs="Times New Roman"/>
        </w:rPr>
        <w:t xml:space="preserve"> (Goleman, 1991)</w:t>
      </w:r>
      <w:r w:rsidR="00D15C5F">
        <w:rPr>
          <w:rFonts w:ascii="Times New Roman" w:hAnsi="Times New Roman" w:cs="Times New Roman"/>
        </w:rPr>
        <w:t xml:space="preserve">. </w:t>
      </w:r>
      <w:r w:rsidR="00317C4C">
        <w:rPr>
          <w:rFonts w:ascii="Times New Roman" w:hAnsi="Times New Roman" w:cs="Times New Roman"/>
        </w:rPr>
        <w:t>While Freud believed in innate bisexuality</w:t>
      </w:r>
      <w:r w:rsidR="00FF0F81">
        <w:rPr>
          <w:rFonts w:ascii="Times New Roman" w:hAnsi="Times New Roman" w:cs="Times New Roman"/>
        </w:rPr>
        <w:t xml:space="preserve"> and masculinity</w:t>
      </w:r>
      <w:r w:rsidR="00317C4C">
        <w:rPr>
          <w:rFonts w:ascii="Times New Roman" w:hAnsi="Times New Roman" w:cs="Times New Roman"/>
        </w:rPr>
        <w:t xml:space="preserve">, Stoller believed in </w:t>
      </w:r>
      <w:r w:rsidR="006225EE">
        <w:rPr>
          <w:rFonts w:ascii="Times New Roman" w:hAnsi="Times New Roman" w:cs="Times New Roman"/>
        </w:rPr>
        <w:t>primary femininity</w:t>
      </w:r>
      <w:r w:rsidR="00DB7892">
        <w:rPr>
          <w:rFonts w:ascii="Times New Roman" w:hAnsi="Times New Roman" w:cs="Times New Roman"/>
        </w:rPr>
        <w:t xml:space="preserve"> or proto-femininity (Isakidou, 2016)</w:t>
      </w:r>
      <w:r w:rsidR="006225EE">
        <w:rPr>
          <w:rFonts w:ascii="Times New Roman" w:hAnsi="Times New Roman" w:cs="Times New Roman"/>
        </w:rPr>
        <w:t xml:space="preserve">. Primary femininity </w:t>
      </w:r>
      <w:r w:rsidR="004D5C82">
        <w:rPr>
          <w:rFonts w:ascii="Times New Roman" w:hAnsi="Times New Roman" w:cs="Times New Roman"/>
        </w:rPr>
        <w:t>is the idea that humans are</w:t>
      </w:r>
      <w:r w:rsidR="00317AFE">
        <w:rPr>
          <w:rFonts w:ascii="Times New Roman" w:hAnsi="Times New Roman" w:cs="Times New Roman"/>
        </w:rPr>
        <w:t xml:space="preserve"> biologically and psychologically initially oriented towards female development</w:t>
      </w:r>
      <w:r w:rsidR="00DB7892">
        <w:rPr>
          <w:rFonts w:ascii="Times New Roman" w:hAnsi="Times New Roman" w:cs="Times New Roman"/>
        </w:rPr>
        <w:t xml:space="preserve"> (Isakidou, 2016)</w:t>
      </w:r>
      <w:r w:rsidR="00317AFE">
        <w:rPr>
          <w:rFonts w:ascii="Times New Roman" w:hAnsi="Times New Roman" w:cs="Times New Roman"/>
        </w:rPr>
        <w:t xml:space="preserve">. </w:t>
      </w:r>
      <w:r w:rsidR="00433526">
        <w:rPr>
          <w:rFonts w:ascii="Times New Roman" w:hAnsi="Times New Roman" w:cs="Times New Roman"/>
        </w:rPr>
        <w:t xml:space="preserve">During the first three months of prenatal development, </w:t>
      </w:r>
      <w:r w:rsidR="00122948">
        <w:rPr>
          <w:rFonts w:ascii="Times New Roman" w:hAnsi="Times New Roman" w:cs="Times New Roman"/>
        </w:rPr>
        <w:t xml:space="preserve">all fetuses </w:t>
      </w:r>
      <w:r w:rsidR="006A5069">
        <w:rPr>
          <w:rFonts w:ascii="Times New Roman" w:hAnsi="Times New Roman" w:cs="Times New Roman"/>
        </w:rPr>
        <w:t xml:space="preserve">are oriented towards female development. It is not until the end of the first trimester that </w:t>
      </w:r>
      <w:r w:rsidR="002D17D6">
        <w:rPr>
          <w:rFonts w:ascii="Times New Roman" w:hAnsi="Times New Roman" w:cs="Times New Roman"/>
        </w:rPr>
        <w:t xml:space="preserve">sex organs develop. Similarly, Stoller believed that all children are born with an initial female gender identity, and that the identity remains until a masculine </w:t>
      </w:r>
      <w:r w:rsidR="00177DE0">
        <w:rPr>
          <w:rFonts w:ascii="Times New Roman" w:hAnsi="Times New Roman" w:cs="Times New Roman"/>
        </w:rPr>
        <w:t xml:space="preserve">presence disrupts this </w:t>
      </w:r>
      <w:r w:rsidR="002A737E">
        <w:rPr>
          <w:rFonts w:ascii="Times New Roman" w:hAnsi="Times New Roman" w:cs="Times New Roman"/>
        </w:rPr>
        <w:t xml:space="preserve">female </w:t>
      </w:r>
      <w:r w:rsidR="00177DE0">
        <w:rPr>
          <w:rFonts w:ascii="Times New Roman" w:hAnsi="Times New Roman" w:cs="Times New Roman"/>
        </w:rPr>
        <w:t xml:space="preserve">identity development. </w:t>
      </w:r>
    </w:p>
    <w:p w14:paraId="74392CAB" w14:textId="40EA650E" w:rsidR="00177DE0" w:rsidRDefault="00177DE0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Stoller outlined three main factors that contribute to the development of gender identity: biological and hormonal influences, sex assignment at birth, and environmenta</w:t>
      </w:r>
      <w:r w:rsidR="002A737E">
        <w:rPr>
          <w:rFonts w:ascii="Times New Roman" w:hAnsi="Times New Roman" w:cs="Times New Roman"/>
        </w:rPr>
        <w:t xml:space="preserve">l and psychological influences </w:t>
      </w:r>
      <w:r w:rsidR="00DB7892">
        <w:rPr>
          <w:rFonts w:ascii="Times New Roman" w:hAnsi="Times New Roman" w:cs="Times New Roman"/>
        </w:rPr>
        <w:t xml:space="preserve">(Isakidou, 2016). </w:t>
      </w:r>
      <w:r>
        <w:rPr>
          <w:rFonts w:ascii="Times New Roman" w:hAnsi="Times New Roman" w:cs="Times New Roman"/>
        </w:rPr>
        <w:t xml:space="preserve">These factors form the permanent sense of maleness or femaleness that a person has and is usually established by age two. </w:t>
      </w:r>
      <w:r w:rsidR="00360AB2">
        <w:rPr>
          <w:rFonts w:ascii="Times New Roman" w:hAnsi="Times New Roman" w:cs="Times New Roman"/>
        </w:rPr>
        <w:t>Stolle</w:t>
      </w:r>
      <w:r w:rsidR="00C84B81">
        <w:rPr>
          <w:rFonts w:ascii="Times New Roman" w:hAnsi="Times New Roman" w:cs="Times New Roman"/>
        </w:rPr>
        <w:t>r believed that threats to the core gender identity pose as threats to the sense of self</w:t>
      </w:r>
      <w:r w:rsidR="00DB7892">
        <w:rPr>
          <w:rFonts w:ascii="Times New Roman" w:hAnsi="Times New Roman" w:cs="Times New Roman"/>
        </w:rPr>
        <w:t xml:space="preserve"> (Isakidou, 2016)</w:t>
      </w:r>
      <w:r w:rsidR="00C84B81">
        <w:rPr>
          <w:rFonts w:ascii="Times New Roman" w:hAnsi="Times New Roman" w:cs="Times New Roman"/>
        </w:rPr>
        <w:t>. This results in sexual perversions, which serves as a form of revenge against the individual who initially threated the gender identity</w:t>
      </w:r>
      <w:r w:rsidR="00DB7892">
        <w:rPr>
          <w:rFonts w:ascii="Times New Roman" w:hAnsi="Times New Roman" w:cs="Times New Roman"/>
        </w:rPr>
        <w:t xml:space="preserve"> (Goleman, 1991)</w:t>
      </w:r>
      <w:r w:rsidR="00C84B81">
        <w:rPr>
          <w:rFonts w:ascii="Times New Roman" w:hAnsi="Times New Roman" w:cs="Times New Roman"/>
        </w:rPr>
        <w:t xml:space="preserve">. </w:t>
      </w:r>
    </w:p>
    <w:p w14:paraId="6DF74A62" w14:textId="149F0C27" w:rsidR="004F00C4" w:rsidRDefault="00811775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63B8B">
        <w:rPr>
          <w:rFonts w:ascii="Times New Roman" w:hAnsi="Times New Roman" w:cs="Times New Roman"/>
        </w:rPr>
        <w:t xml:space="preserve">     Stoller expanded on the theory of primary femininity to study homosexuality and transgenderism. </w:t>
      </w:r>
      <w:r w:rsidR="00813AC2">
        <w:rPr>
          <w:rFonts w:ascii="Times New Roman" w:hAnsi="Times New Roman" w:cs="Times New Roman"/>
        </w:rPr>
        <w:t xml:space="preserve">Individuals may </w:t>
      </w:r>
      <w:r w:rsidR="00665867">
        <w:rPr>
          <w:rFonts w:ascii="Times New Roman" w:hAnsi="Times New Roman" w:cs="Times New Roman"/>
        </w:rPr>
        <w:t>exhibit sexual deviations or deviations from their gender assignment at birth as a way of expressing their true selves, especially if they were unable to do so as a child</w:t>
      </w:r>
      <w:r w:rsidR="00DB7892">
        <w:rPr>
          <w:rFonts w:ascii="Times New Roman" w:hAnsi="Times New Roman" w:cs="Times New Roman"/>
        </w:rPr>
        <w:t xml:space="preserve"> (Isakidou, 2016). </w:t>
      </w:r>
      <w:r w:rsidR="00FF4198">
        <w:rPr>
          <w:rFonts w:ascii="Times New Roman" w:hAnsi="Times New Roman" w:cs="Times New Roman"/>
        </w:rPr>
        <w:t>Transgenderism could also result from pathological</w:t>
      </w:r>
      <w:r w:rsidR="002A737E">
        <w:rPr>
          <w:rFonts w:ascii="Times New Roman" w:hAnsi="Times New Roman" w:cs="Times New Roman"/>
        </w:rPr>
        <w:t xml:space="preserve"> parents, specifically for male children</w:t>
      </w:r>
      <w:r w:rsidR="00FF4198">
        <w:rPr>
          <w:rFonts w:ascii="Times New Roman" w:hAnsi="Times New Roman" w:cs="Times New Roman"/>
        </w:rPr>
        <w:t xml:space="preserve">. </w:t>
      </w:r>
      <w:r w:rsidR="00665867">
        <w:rPr>
          <w:rFonts w:ascii="Times New Roman" w:hAnsi="Times New Roman" w:cs="Times New Roman"/>
        </w:rPr>
        <w:t xml:space="preserve">Stoller gave the example of a pathological </w:t>
      </w:r>
      <w:r w:rsidR="00FF4198">
        <w:rPr>
          <w:rFonts w:ascii="Times New Roman" w:hAnsi="Times New Roman" w:cs="Times New Roman"/>
        </w:rPr>
        <w:t xml:space="preserve">mother, who had </w:t>
      </w:r>
      <w:r w:rsidR="00FF4198">
        <w:rPr>
          <w:rFonts w:ascii="Times New Roman" w:hAnsi="Times New Roman" w:cs="Times New Roman"/>
        </w:rPr>
        <w:lastRenderedPageBreak/>
        <w:t xml:space="preserve">extreme penis envy and masculine qualities, </w:t>
      </w:r>
      <w:r w:rsidR="00BC4290">
        <w:rPr>
          <w:rFonts w:ascii="Times New Roman" w:hAnsi="Times New Roman" w:cs="Times New Roman"/>
        </w:rPr>
        <w:t>keeping her son too close and too involved in her femininity. This, in combination with a pathologically distant and uninterested father, may result in the son developing a feminine identity and therefore i</w:t>
      </w:r>
      <w:r w:rsidR="002A737E">
        <w:rPr>
          <w:rFonts w:ascii="Times New Roman" w:hAnsi="Times New Roman" w:cs="Times New Roman"/>
        </w:rPr>
        <w:t>dentifying as transgender</w:t>
      </w:r>
      <w:r w:rsidR="00DB7892">
        <w:rPr>
          <w:rFonts w:ascii="Times New Roman" w:hAnsi="Times New Roman" w:cs="Times New Roman"/>
        </w:rPr>
        <w:t xml:space="preserve"> (Isakidou, 2016)</w:t>
      </w:r>
      <w:r w:rsidR="002A737E">
        <w:rPr>
          <w:rFonts w:ascii="Times New Roman" w:hAnsi="Times New Roman" w:cs="Times New Roman"/>
        </w:rPr>
        <w:t xml:space="preserve">. </w:t>
      </w:r>
    </w:p>
    <w:p w14:paraId="1A464C74" w14:textId="4CE66F90" w:rsidR="007A2C5C" w:rsidRDefault="004F00C4" w:rsidP="009673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826E6">
        <w:rPr>
          <w:rFonts w:ascii="Times New Roman" w:hAnsi="Times New Roman" w:cs="Times New Roman"/>
        </w:rPr>
        <w:t xml:space="preserve">Because </w:t>
      </w:r>
      <w:r w:rsidR="00302F77">
        <w:rPr>
          <w:rFonts w:ascii="Times New Roman" w:hAnsi="Times New Roman" w:cs="Times New Roman"/>
        </w:rPr>
        <w:t xml:space="preserve">he believed that </w:t>
      </w:r>
      <w:r w:rsidR="000B2AA4">
        <w:rPr>
          <w:rFonts w:ascii="Times New Roman" w:hAnsi="Times New Roman" w:cs="Times New Roman"/>
        </w:rPr>
        <w:t xml:space="preserve">sexual </w:t>
      </w:r>
      <w:r w:rsidR="009B6BEB">
        <w:rPr>
          <w:rFonts w:ascii="Times New Roman" w:hAnsi="Times New Roman" w:cs="Times New Roman"/>
        </w:rPr>
        <w:t>and/</w:t>
      </w:r>
      <w:r w:rsidR="000B2AA4">
        <w:rPr>
          <w:rFonts w:ascii="Times New Roman" w:hAnsi="Times New Roman" w:cs="Times New Roman"/>
        </w:rPr>
        <w:t xml:space="preserve">or gender deviations are a way of expressing </w:t>
      </w:r>
      <w:r w:rsidR="00FC7A04">
        <w:rPr>
          <w:rFonts w:ascii="Times New Roman" w:hAnsi="Times New Roman" w:cs="Times New Roman"/>
        </w:rPr>
        <w:t xml:space="preserve">the true self, Stoller worked to normalized </w:t>
      </w:r>
      <w:r w:rsidR="00D32EFA">
        <w:rPr>
          <w:rFonts w:ascii="Times New Roman" w:hAnsi="Times New Roman" w:cs="Times New Roman"/>
        </w:rPr>
        <w:t xml:space="preserve">sexual perversions and eliminate the stigma associated with them. </w:t>
      </w:r>
      <w:r w:rsidR="00DB7892">
        <w:rPr>
          <w:rFonts w:ascii="Times New Roman" w:hAnsi="Times New Roman" w:cs="Times New Roman"/>
        </w:rPr>
        <w:t xml:space="preserve">He argued that perversions were only pathological if they harmed others or violated on their rights (Goleman, 1991). </w:t>
      </w:r>
      <w:r w:rsidR="00990EF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did this through his clinic</w:t>
      </w:r>
      <w:r w:rsidR="00302F77">
        <w:rPr>
          <w:rFonts w:ascii="Times New Roman" w:hAnsi="Times New Roman" w:cs="Times New Roman"/>
        </w:rPr>
        <w:t>al work and</w:t>
      </w:r>
      <w:r>
        <w:rPr>
          <w:rFonts w:ascii="Times New Roman" w:hAnsi="Times New Roman" w:cs="Times New Roman"/>
        </w:rPr>
        <w:t xml:space="preserve"> research, </w:t>
      </w:r>
      <w:r w:rsidR="00302F77">
        <w:rPr>
          <w:rFonts w:ascii="Times New Roman" w:hAnsi="Times New Roman" w:cs="Times New Roman"/>
        </w:rPr>
        <w:t xml:space="preserve">as well as his </w:t>
      </w:r>
      <w:r>
        <w:rPr>
          <w:rFonts w:ascii="Times New Roman" w:hAnsi="Times New Roman" w:cs="Times New Roman"/>
        </w:rPr>
        <w:t xml:space="preserve">publications and presentations. Stoller also worked to legitimize psychoanalysis as an empirically valid practice. Stoller kept notes and transcripts of his interviews and </w:t>
      </w:r>
      <w:r w:rsidR="00413D4D">
        <w:rPr>
          <w:rFonts w:ascii="Times New Roman" w:hAnsi="Times New Roman" w:cs="Times New Roman"/>
        </w:rPr>
        <w:t xml:space="preserve">therapy </w:t>
      </w:r>
      <w:r>
        <w:rPr>
          <w:rFonts w:ascii="Times New Roman" w:hAnsi="Times New Roman" w:cs="Times New Roman"/>
        </w:rPr>
        <w:t>sessions</w:t>
      </w:r>
      <w:r w:rsidR="00413D4D">
        <w:rPr>
          <w:rFonts w:ascii="Times New Roman" w:hAnsi="Times New Roman" w:cs="Times New Roman"/>
        </w:rPr>
        <w:t xml:space="preserve"> with patients</w:t>
      </w:r>
      <w:r>
        <w:rPr>
          <w:rFonts w:ascii="Times New Roman" w:hAnsi="Times New Roman" w:cs="Times New Roman"/>
        </w:rPr>
        <w:t xml:space="preserve">, and used them to produce data of his work. Many of Stoller’s publications focus on this data and implementing them into his theories. </w:t>
      </w:r>
    </w:p>
    <w:p w14:paraId="45B4229C" w14:textId="2F15CE67" w:rsidR="00BC6614" w:rsidRPr="00300F01" w:rsidRDefault="00300F01" w:rsidP="00300F01">
      <w:pPr>
        <w:spacing w:line="480" w:lineRule="auto"/>
        <w:rPr>
          <w:rFonts w:ascii="Times New Roman" w:hAnsi="Times New Roman" w:cs="Times New Roman"/>
          <w:b/>
        </w:rPr>
      </w:pPr>
      <w:r w:rsidRPr="00300F01">
        <w:rPr>
          <w:rFonts w:ascii="Times New Roman" w:hAnsi="Times New Roman" w:cs="Times New Roman"/>
          <w:b/>
        </w:rPr>
        <w:t>Further Readings:</w:t>
      </w:r>
    </w:p>
    <w:p w14:paraId="4BA73DC3" w14:textId="5D43A01B" w:rsidR="00E31F11" w:rsidRDefault="00E31F11" w:rsidP="00E31F11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Cook, H. (1992). In memorium: Robert J. Stoller, M.D. </w:t>
      </w:r>
      <w:r w:rsidRPr="00E31F11">
        <w:rPr>
          <w:rFonts w:ascii="Times New Roman" w:hAnsi="Times New Roman" w:cs="Times New Roman"/>
          <w:i/>
        </w:rPr>
        <w:t>Bulletin of the Psychodynamic Research Society, 1</w:t>
      </w:r>
      <w:r>
        <w:rPr>
          <w:rFonts w:ascii="Times New Roman" w:hAnsi="Times New Roman" w:cs="Times New Roman"/>
        </w:rPr>
        <w:t xml:space="preserve">(1). </w:t>
      </w:r>
      <w:r w:rsidRPr="00E31F11">
        <w:rPr>
          <w:rFonts w:ascii="Times New Roman" w:hAnsi="Times New Roman" w:cs="Times New Roman"/>
        </w:rPr>
        <w:t>http://www.columbia.edu/~hc137/prs/v1n1/v1n1!6.htm</w:t>
      </w:r>
    </w:p>
    <w:p w14:paraId="1C1252B3" w14:textId="7080CB64" w:rsidR="00E31F11" w:rsidRDefault="00E31F11" w:rsidP="00E31F11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Isakidou, G. (2016). The development of gender identity. </w:t>
      </w:r>
      <w:r w:rsidRPr="00E31F11">
        <w:rPr>
          <w:rFonts w:ascii="Times New Roman" w:hAnsi="Times New Roman" w:cs="Times New Roman"/>
          <w:i/>
        </w:rPr>
        <w:t>Encephalos, 53</w:t>
      </w:r>
      <w:r>
        <w:rPr>
          <w:rFonts w:ascii="Times New Roman" w:hAnsi="Times New Roman" w:cs="Times New Roman"/>
        </w:rPr>
        <w:t xml:space="preserve">, 34-40. </w:t>
      </w:r>
      <w:hyperlink r:id="rId5" w:history="1">
        <w:r w:rsidRPr="00B76A5F">
          <w:rPr>
            <w:rStyle w:val="Hyperlink"/>
            <w:rFonts w:ascii="Times New Roman" w:hAnsi="Times New Roman" w:cs="Times New Roman"/>
          </w:rPr>
          <w:t>http://www.encephalos.gr/pdf/53-2-02e.pdf</w:t>
        </w:r>
      </w:hyperlink>
    </w:p>
    <w:p w14:paraId="361C9BFA" w14:textId="70883F6F" w:rsidR="00E31F11" w:rsidRDefault="00E31F11" w:rsidP="00E31F11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Goleman, D. (1991, September 10). Dr. Robert J. Stoller, 66, teacher and leading sex-identity theorist. </w:t>
      </w:r>
      <w:r w:rsidRPr="00E31F11">
        <w:rPr>
          <w:rFonts w:ascii="Times New Roman" w:hAnsi="Times New Roman" w:cs="Times New Roman"/>
          <w:i/>
        </w:rPr>
        <w:t>The New York Times</w:t>
      </w:r>
      <w:r>
        <w:rPr>
          <w:rFonts w:ascii="Times New Roman" w:hAnsi="Times New Roman" w:cs="Times New Roman"/>
        </w:rPr>
        <w:t xml:space="preserve">. </w:t>
      </w:r>
      <w:r w:rsidRPr="00E31F11">
        <w:rPr>
          <w:rFonts w:ascii="Times New Roman" w:hAnsi="Times New Roman" w:cs="Times New Roman"/>
        </w:rPr>
        <w:t>https://www.nytimes.com/1991/09/10/us/dr-robert-j-stoller-66-teacher-and-leading-sex-identity-theorist.html</w:t>
      </w:r>
    </w:p>
    <w:p w14:paraId="4E5EC67B" w14:textId="138C9254" w:rsidR="00E31F11" w:rsidRDefault="00E31F11" w:rsidP="00E31F11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Green, R. (1992). Robert Jesse Stoller 1924-1991. </w:t>
      </w:r>
      <w:r w:rsidRPr="00E31F11">
        <w:rPr>
          <w:rFonts w:ascii="Times New Roman" w:hAnsi="Times New Roman" w:cs="Times New Roman"/>
          <w:i/>
        </w:rPr>
        <w:t>Archives of Sexual Behavior, 21</w:t>
      </w:r>
      <w:r>
        <w:rPr>
          <w:rFonts w:ascii="Times New Roman" w:hAnsi="Times New Roman" w:cs="Times New Roman"/>
        </w:rPr>
        <w:t xml:space="preserve">(4), 337-346. </w:t>
      </w:r>
      <w:hyperlink r:id="rId6" w:history="1">
        <w:r w:rsidRPr="00B76A5F">
          <w:rPr>
            <w:rStyle w:val="Hyperlink"/>
            <w:rFonts w:ascii="Times New Roman" w:hAnsi="Times New Roman" w:cs="Times New Roman"/>
          </w:rPr>
          <w:t>http://search.proquest.com.ezproxylocal.library.nova.edu/docview/205923979?accountid=6579</w:t>
        </w:r>
      </w:hyperlink>
    </w:p>
    <w:p w14:paraId="793A2823" w14:textId="06621802" w:rsidR="00E31F11" w:rsidRPr="00E31F11" w:rsidRDefault="00E31F11" w:rsidP="00E31F11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Green, R. (2010). Robert Stoller’s sex and gender: 40 years on. </w:t>
      </w:r>
      <w:r w:rsidRPr="00E31F11">
        <w:rPr>
          <w:rFonts w:ascii="Times New Roman" w:hAnsi="Times New Roman" w:cs="Times New Roman"/>
          <w:i/>
        </w:rPr>
        <w:t>Archives of Sexual Behavior, 39</w:t>
      </w:r>
      <w:r>
        <w:rPr>
          <w:rFonts w:ascii="Times New Roman" w:hAnsi="Times New Roman" w:cs="Times New Roman"/>
        </w:rPr>
        <w:t xml:space="preserve">, 1457-1465. </w:t>
      </w:r>
      <w:r w:rsidRPr="00E31F11">
        <w:rPr>
          <w:rFonts w:ascii="Times New Roman" w:hAnsi="Times New Roman" w:cs="Times New Roman"/>
        </w:rPr>
        <w:t>https://doi-org.ezproxylocal.library.nova.edu/10.1007/s10508-010-9665-5</w:t>
      </w:r>
    </w:p>
    <w:p w14:paraId="7B70A4FE" w14:textId="4A2E1615" w:rsidR="00FE29F6" w:rsidRPr="00300F01" w:rsidRDefault="00FE29F6" w:rsidP="00300F01">
      <w:pPr>
        <w:spacing w:line="480" w:lineRule="auto"/>
        <w:ind w:left="450" w:hanging="450"/>
        <w:rPr>
          <w:rFonts w:ascii="Times New Roman" w:eastAsia="Times New Roman" w:hAnsi="Times New Roman" w:cs="Times New Roman"/>
          <w:color w:val="000000" w:themeColor="text1"/>
        </w:rPr>
      </w:pPr>
      <w:r w:rsidRPr="00300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Stoller, R. J. (1973). The male transsexual as "experiment.".</w:t>
      </w:r>
      <w:r w:rsidRPr="00300F01">
        <w:rPr>
          <w:rFonts w:ascii="Times New Roman" w:eastAsia="Times New Roman" w:hAnsi="Times New Roman" w:cs="Times New Roman"/>
          <w:i/>
          <w:iCs/>
          <w:color w:val="000000" w:themeColor="text1"/>
        </w:rPr>
        <w:t> The International Journal of Psychoanalysis, 54</w:t>
      </w:r>
      <w:r w:rsidRPr="00300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(2), 215-225. Retrieved from http://search.proquest.com.ezproxylocal.library.nova.edu/docview/615976238?accountid=6579</w:t>
      </w:r>
    </w:p>
    <w:p w14:paraId="62BFD38E" w14:textId="3639975F" w:rsidR="007A2C5C" w:rsidRPr="00300F01" w:rsidRDefault="006726C8" w:rsidP="00300F01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300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Stoller, R. J. (1985). </w:t>
      </w:r>
      <w:r w:rsidRPr="00300F01">
        <w:rPr>
          <w:rFonts w:ascii="Times New Roman" w:eastAsia="Times New Roman" w:hAnsi="Times New Roman" w:cs="Times New Roman"/>
          <w:i/>
          <w:iCs/>
          <w:color w:val="000000" w:themeColor="text1"/>
        </w:rPr>
        <w:t>Observing the erotic imagination</w:t>
      </w:r>
      <w:r w:rsidRPr="00300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Yale University Press, New Haven, CT. </w:t>
      </w:r>
    </w:p>
    <w:p w14:paraId="6694F2EF" w14:textId="78A8E12A" w:rsidR="00BD2D4E" w:rsidRPr="00300F01" w:rsidRDefault="00BD2D4E" w:rsidP="00300F01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300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Stoller, R. J. (1985). </w:t>
      </w:r>
      <w:r w:rsidRPr="00300F01">
        <w:rPr>
          <w:rFonts w:ascii="Times New Roman" w:eastAsia="Times New Roman" w:hAnsi="Times New Roman" w:cs="Times New Roman"/>
          <w:i/>
          <w:iCs/>
          <w:color w:val="000000" w:themeColor="text1"/>
        </w:rPr>
        <w:t>Presentations of gender</w:t>
      </w:r>
      <w:r w:rsidRPr="00300F0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Yale University Press, New Haven, CT. </w:t>
      </w:r>
    </w:p>
    <w:p w14:paraId="39E69E38" w14:textId="77777777" w:rsidR="00BD2D4E" w:rsidRPr="007A2C5C" w:rsidRDefault="00BD2D4E" w:rsidP="00967380">
      <w:pPr>
        <w:spacing w:line="480" w:lineRule="auto"/>
        <w:rPr>
          <w:rFonts w:ascii="Times New Roman" w:hAnsi="Times New Roman" w:cs="Times New Roman"/>
        </w:rPr>
      </w:pPr>
    </w:p>
    <w:sectPr w:rsidR="00BD2D4E" w:rsidRPr="007A2C5C" w:rsidSect="001B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17D62"/>
    <w:multiLevelType w:val="hybridMultilevel"/>
    <w:tmpl w:val="5042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80"/>
    <w:rsid w:val="00001337"/>
    <w:rsid w:val="00036EBE"/>
    <w:rsid w:val="00057DFB"/>
    <w:rsid w:val="000A1F74"/>
    <w:rsid w:val="000A261B"/>
    <w:rsid w:val="000B2AA4"/>
    <w:rsid w:val="000D100C"/>
    <w:rsid w:val="001104FD"/>
    <w:rsid w:val="00122948"/>
    <w:rsid w:val="00160CB3"/>
    <w:rsid w:val="00177DE0"/>
    <w:rsid w:val="00180036"/>
    <w:rsid w:val="001826E6"/>
    <w:rsid w:val="001B67FA"/>
    <w:rsid w:val="001F5B55"/>
    <w:rsid w:val="00257D37"/>
    <w:rsid w:val="00263B8B"/>
    <w:rsid w:val="002A737E"/>
    <w:rsid w:val="002C1B43"/>
    <w:rsid w:val="002D17D6"/>
    <w:rsid w:val="00300F01"/>
    <w:rsid w:val="00302F77"/>
    <w:rsid w:val="00317AFE"/>
    <w:rsid w:val="00317C4C"/>
    <w:rsid w:val="00360AB2"/>
    <w:rsid w:val="003901CD"/>
    <w:rsid w:val="003A5E4A"/>
    <w:rsid w:val="003C45CB"/>
    <w:rsid w:val="00413D4D"/>
    <w:rsid w:val="00433526"/>
    <w:rsid w:val="00464593"/>
    <w:rsid w:val="00477ABE"/>
    <w:rsid w:val="004C13C7"/>
    <w:rsid w:val="004D5C82"/>
    <w:rsid w:val="004F00C4"/>
    <w:rsid w:val="004F22EA"/>
    <w:rsid w:val="0054657F"/>
    <w:rsid w:val="00560F4F"/>
    <w:rsid w:val="00594C65"/>
    <w:rsid w:val="006225EE"/>
    <w:rsid w:val="00665867"/>
    <w:rsid w:val="006726C8"/>
    <w:rsid w:val="006A5069"/>
    <w:rsid w:val="006F1789"/>
    <w:rsid w:val="0071191A"/>
    <w:rsid w:val="00712B33"/>
    <w:rsid w:val="007A2C5C"/>
    <w:rsid w:val="007A71B8"/>
    <w:rsid w:val="00811775"/>
    <w:rsid w:val="00813AC2"/>
    <w:rsid w:val="00853BA9"/>
    <w:rsid w:val="00876909"/>
    <w:rsid w:val="00967380"/>
    <w:rsid w:val="00990EF0"/>
    <w:rsid w:val="009B6BEB"/>
    <w:rsid w:val="009C013C"/>
    <w:rsid w:val="00A35480"/>
    <w:rsid w:val="00AD10F3"/>
    <w:rsid w:val="00B036C1"/>
    <w:rsid w:val="00B80EDB"/>
    <w:rsid w:val="00BC4290"/>
    <w:rsid w:val="00BC6614"/>
    <w:rsid w:val="00BD2D4E"/>
    <w:rsid w:val="00C23D14"/>
    <w:rsid w:val="00C84B81"/>
    <w:rsid w:val="00CD0D57"/>
    <w:rsid w:val="00CD6CB3"/>
    <w:rsid w:val="00CF3513"/>
    <w:rsid w:val="00D14FAD"/>
    <w:rsid w:val="00D15C5F"/>
    <w:rsid w:val="00D32EFA"/>
    <w:rsid w:val="00D376BF"/>
    <w:rsid w:val="00D86E59"/>
    <w:rsid w:val="00DB7892"/>
    <w:rsid w:val="00E266FD"/>
    <w:rsid w:val="00E31F11"/>
    <w:rsid w:val="00E420F0"/>
    <w:rsid w:val="00F132C6"/>
    <w:rsid w:val="00F208DE"/>
    <w:rsid w:val="00F70BCF"/>
    <w:rsid w:val="00F9460F"/>
    <w:rsid w:val="00FC3BE9"/>
    <w:rsid w:val="00FC7A04"/>
    <w:rsid w:val="00FE29F6"/>
    <w:rsid w:val="00FF0F81"/>
    <w:rsid w:val="00FF40E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5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6C8"/>
  </w:style>
  <w:style w:type="paragraph" w:styleId="ListParagraph">
    <w:name w:val="List Paragraph"/>
    <w:basedOn w:val="Normal"/>
    <w:uiPriority w:val="34"/>
    <w:qFormat/>
    <w:rsid w:val="00FE2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proquest.com.ezproxylocal.library.nova.edu/docview/205923979?accountid=6579" TargetMode="External"/><Relationship Id="rId5" Type="http://schemas.openxmlformats.org/officeDocument/2006/relationships/hyperlink" Target="http://www.encephalos.gr/pdf/53-2-02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hudaabusuwa@gmail.com</dc:creator>
  <cp:keywords/>
  <dc:description/>
  <cp:lastModifiedBy>charles golden</cp:lastModifiedBy>
  <cp:revision>7</cp:revision>
  <dcterms:created xsi:type="dcterms:W3CDTF">2020-04-12T20:43:00Z</dcterms:created>
  <dcterms:modified xsi:type="dcterms:W3CDTF">2020-07-01T14:23:00Z</dcterms:modified>
</cp:coreProperties>
</file>